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25D" w:rsidRDefault="007B2996" w:rsidP="0056325D">
      <w:pPr>
        <w:spacing w:after="0" w:line="240" w:lineRule="auto"/>
        <w:rPr>
          <w:rFonts w:ascii="Arial" w:hAnsi="Arial" w:cs="Arial"/>
          <w:b/>
          <w:sz w:val="152"/>
          <w:szCs w:val="152"/>
        </w:rPr>
      </w:pPr>
      <w:r>
        <w:rPr>
          <w:rFonts w:ascii="Arial" w:hAnsi="Arial" w:cs="Arial"/>
          <w:b/>
          <w:sz w:val="152"/>
          <w:szCs w:val="152"/>
        </w:rPr>
        <w:t xml:space="preserve"> </w:t>
      </w:r>
    </w:p>
    <w:p w:rsidR="0056325D" w:rsidRDefault="0056325D" w:rsidP="0056325D">
      <w:pPr>
        <w:spacing w:after="0" w:line="240" w:lineRule="auto"/>
        <w:rPr>
          <w:rFonts w:ascii="Arial" w:hAnsi="Arial" w:cs="Arial"/>
          <w:b/>
          <w:sz w:val="152"/>
          <w:szCs w:val="152"/>
        </w:rPr>
      </w:pPr>
    </w:p>
    <w:p w:rsidR="0056325D" w:rsidRPr="004E56DA" w:rsidRDefault="005B5598" w:rsidP="00F32C5C">
      <w:pPr>
        <w:pStyle w:val="PR-PLAN"/>
        <w:rPr>
          <w:sz w:val="96"/>
          <w:szCs w:val="96"/>
        </w:rPr>
      </w:pPr>
      <w:r>
        <w:rPr>
          <w:sz w:val="96"/>
          <w:szCs w:val="96"/>
        </w:rPr>
        <w:t>SEKAB</w:t>
      </w:r>
      <w:r w:rsidR="00F67E6A">
        <w:rPr>
          <w:sz w:val="96"/>
          <w:szCs w:val="96"/>
        </w:rPr>
        <w:t>:s valenkät 2014</w:t>
      </w:r>
    </w:p>
    <w:p w:rsidR="00F67E6A" w:rsidRDefault="00F67E6A" w:rsidP="00F32C5C">
      <w:pPr>
        <w:pStyle w:val="Brdtextframsida"/>
      </w:pPr>
      <w:r w:rsidRPr="00F67E6A">
        <w:t>Genomförd inom ramen för Westanders ”Stora Valenkäten 2014”</w:t>
      </w:r>
    </w:p>
    <w:p w:rsidR="0056325D" w:rsidRPr="00F67E6A" w:rsidRDefault="00155EB1" w:rsidP="00F32C5C">
      <w:pPr>
        <w:pStyle w:val="Brdtextframsida"/>
        <w:rPr>
          <w:i/>
        </w:rPr>
      </w:pPr>
      <w:r>
        <w:rPr>
          <w:i/>
        </w:rPr>
        <w:t>2014-06-1</w:t>
      </w:r>
      <w:r w:rsidR="00531C89">
        <w:rPr>
          <w:i/>
        </w:rPr>
        <w:t>9</w:t>
      </w:r>
    </w:p>
    <w:p w:rsidR="00B76B1E" w:rsidRPr="002871ED" w:rsidRDefault="00B76B1E" w:rsidP="00F239B2"/>
    <w:p w:rsidR="0068535F" w:rsidRDefault="0068535F" w:rsidP="00F239B2">
      <w:bookmarkStart w:id="0" w:name="_Toc255888787"/>
      <w:bookmarkStart w:id="1" w:name="_Toc255890528"/>
      <w:bookmarkStart w:id="2" w:name="_Toc256004423"/>
      <w:bookmarkStart w:id="3" w:name="_Toc256006214"/>
      <w:bookmarkStart w:id="4" w:name="_Toc256515301"/>
      <w:bookmarkStart w:id="5" w:name="_Toc256760361"/>
      <w:bookmarkStart w:id="6" w:name="_Toc277158938"/>
    </w:p>
    <w:p w:rsidR="0068535F" w:rsidRDefault="0068535F">
      <w:pPr>
        <w:spacing w:after="0" w:line="240" w:lineRule="auto"/>
      </w:pPr>
      <w:r>
        <w:br w:type="page"/>
      </w:r>
    </w:p>
    <w:p w:rsidR="005F51E0" w:rsidRPr="0056325D" w:rsidRDefault="00290685" w:rsidP="00F32C5C">
      <w:pPr>
        <w:pStyle w:val="Rubriker"/>
      </w:pPr>
      <w:bookmarkStart w:id="7" w:name="_Toc390700970"/>
      <w:bookmarkStart w:id="8" w:name="_Toc390790531"/>
      <w:bookmarkStart w:id="9" w:name="_Toc396305191"/>
      <w:bookmarkEnd w:id="0"/>
      <w:bookmarkEnd w:id="1"/>
      <w:bookmarkEnd w:id="2"/>
      <w:bookmarkEnd w:id="3"/>
      <w:bookmarkEnd w:id="4"/>
      <w:bookmarkEnd w:id="5"/>
      <w:bookmarkEnd w:id="6"/>
      <w:r>
        <w:lastRenderedPageBreak/>
        <w:t>Innehåll</w:t>
      </w:r>
      <w:bookmarkEnd w:id="7"/>
      <w:bookmarkEnd w:id="8"/>
      <w:bookmarkEnd w:id="9"/>
    </w:p>
    <w:p w:rsidR="007F33BC" w:rsidRDefault="007F33BC" w:rsidP="00F239B2"/>
    <w:p w:rsidR="00F83FE7" w:rsidRDefault="009000A6">
      <w:pPr>
        <w:pStyle w:val="Innehll1"/>
        <w:rPr>
          <w:rFonts w:asciiTheme="minorHAnsi" w:eastAsiaTheme="minorEastAsia" w:hAnsiTheme="minorHAnsi" w:cstheme="minorBidi"/>
          <w:b w:val="0"/>
          <w:noProof/>
          <w:sz w:val="22"/>
          <w:szCs w:val="22"/>
        </w:rPr>
      </w:pPr>
      <w:r w:rsidRPr="009000A6">
        <w:rPr>
          <w:highlight w:val="yellow"/>
        </w:rPr>
        <w:fldChar w:fldCharType="begin"/>
      </w:r>
      <w:r w:rsidR="00022458">
        <w:rPr>
          <w:highlight w:val="yellow"/>
        </w:rPr>
        <w:instrText xml:space="preserve"> TOC \o "1-3" \h \z \u </w:instrText>
      </w:r>
      <w:r w:rsidRPr="009000A6">
        <w:rPr>
          <w:highlight w:val="yellow"/>
        </w:rPr>
        <w:fldChar w:fldCharType="separate"/>
      </w:r>
      <w:hyperlink w:anchor="_Toc396305191" w:history="1">
        <w:r w:rsidR="00F83FE7" w:rsidRPr="00AE5FA8">
          <w:rPr>
            <w:rStyle w:val="Hyperlnk"/>
            <w:noProof/>
          </w:rPr>
          <w:t>Innehåll</w:t>
        </w:r>
        <w:r w:rsidR="00F83FE7">
          <w:rPr>
            <w:noProof/>
            <w:webHidden/>
          </w:rPr>
          <w:tab/>
        </w:r>
        <w:r w:rsidR="00F83FE7">
          <w:rPr>
            <w:noProof/>
            <w:webHidden/>
          </w:rPr>
          <w:fldChar w:fldCharType="begin"/>
        </w:r>
        <w:r w:rsidR="00F83FE7">
          <w:rPr>
            <w:noProof/>
            <w:webHidden/>
          </w:rPr>
          <w:instrText xml:space="preserve"> PAGEREF _Toc396305191 \h </w:instrText>
        </w:r>
        <w:r w:rsidR="00F83FE7">
          <w:rPr>
            <w:noProof/>
            <w:webHidden/>
          </w:rPr>
        </w:r>
        <w:r w:rsidR="00F83FE7">
          <w:rPr>
            <w:noProof/>
            <w:webHidden/>
          </w:rPr>
          <w:fldChar w:fldCharType="separate"/>
        </w:r>
        <w:r w:rsidR="00F83FE7">
          <w:rPr>
            <w:noProof/>
            <w:webHidden/>
          </w:rPr>
          <w:t>2</w:t>
        </w:r>
        <w:r w:rsidR="00F83FE7">
          <w:rPr>
            <w:noProof/>
            <w:webHidden/>
          </w:rPr>
          <w:fldChar w:fldCharType="end"/>
        </w:r>
      </w:hyperlink>
    </w:p>
    <w:p w:rsidR="00F83FE7" w:rsidRDefault="00F83FE7">
      <w:pPr>
        <w:pStyle w:val="Innehll1"/>
        <w:rPr>
          <w:rFonts w:asciiTheme="minorHAnsi" w:eastAsiaTheme="minorEastAsia" w:hAnsiTheme="minorHAnsi" w:cstheme="minorBidi"/>
          <w:b w:val="0"/>
          <w:noProof/>
          <w:sz w:val="22"/>
          <w:szCs w:val="22"/>
        </w:rPr>
      </w:pPr>
      <w:hyperlink w:anchor="_Toc396305192" w:history="1">
        <w:r w:rsidRPr="00AE5FA8">
          <w:rPr>
            <w:rStyle w:val="Hyperlnk"/>
            <w:noProof/>
          </w:rPr>
          <w:t>1.</w:t>
        </w:r>
        <w:r>
          <w:rPr>
            <w:rFonts w:asciiTheme="minorHAnsi" w:eastAsiaTheme="minorEastAsia" w:hAnsiTheme="minorHAnsi" w:cstheme="minorBidi"/>
            <w:b w:val="0"/>
            <w:noProof/>
            <w:sz w:val="22"/>
            <w:szCs w:val="22"/>
          </w:rPr>
          <w:tab/>
        </w:r>
        <w:r w:rsidRPr="00AE5FA8">
          <w:rPr>
            <w:rStyle w:val="Hyperlnk"/>
            <w:noProof/>
          </w:rPr>
          <w:t>Sammanfattning</w:t>
        </w:r>
        <w:r>
          <w:rPr>
            <w:noProof/>
            <w:webHidden/>
          </w:rPr>
          <w:tab/>
        </w:r>
        <w:r>
          <w:rPr>
            <w:noProof/>
            <w:webHidden/>
          </w:rPr>
          <w:fldChar w:fldCharType="begin"/>
        </w:r>
        <w:r>
          <w:rPr>
            <w:noProof/>
            <w:webHidden/>
          </w:rPr>
          <w:instrText xml:space="preserve"> PAGEREF _Toc396305192 \h </w:instrText>
        </w:r>
        <w:r>
          <w:rPr>
            <w:noProof/>
            <w:webHidden/>
          </w:rPr>
        </w:r>
        <w:r>
          <w:rPr>
            <w:noProof/>
            <w:webHidden/>
          </w:rPr>
          <w:fldChar w:fldCharType="separate"/>
        </w:r>
        <w:r>
          <w:rPr>
            <w:noProof/>
            <w:webHidden/>
          </w:rPr>
          <w:t>3</w:t>
        </w:r>
        <w:r>
          <w:rPr>
            <w:noProof/>
            <w:webHidden/>
          </w:rPr>
          <w:fldChar w:fldCharType="end"/>
        </w:r>
      </w:hyperlink>
    </w:p>
    <w:p w:rsidR="00F83FE7" w:rsidRDefault="00F83FE7">
      <w:pPr>
        <w:pStyle w:val="Innehll1"/>
        <w:rPr>
          <w:rFonts w:asciiTheme="minorHAnsi" w:eastAsiaTheme="minorEastAsia" w:hAnsiTheme="minorHAnsi" w:cstheme="minorBidi"/>
          <w:b w:val="0"/>
          <w:noProof/>
          <w:sz w:val="22"/>
          <w:szCs w:val="22"/>
        </w:rPr>
      </w:pPr>
      <w:hyperlink w:anchor="_Toc396305193" w:history="1">
        <w:r w:rsidRPr="00AE5FA8">
          <w:rPr>
            <w:rStyle w:val="Hyperlnk"/>
            <w:noProof/>
          </w:rPr>
          <w:t>2.</w:t>
        </w:r>
        <w:r>
          <w:rPr>
            <w:rFonts w:asciiTheme="minorHAnsi" w:eastAsiaTheme="minorEastAsia" w:hAnsiTheme="minorHAnsi" w:cstheme="minorBidi"/>
            <w:b w:val="0"/>
            <w:noProof/>
            <w:sz w:val="22"/>
            <w:szCs w:val="22"/>
          </w:rPr>
          <w:tab/>
        </w:r>
        <w:r w:rsidRPr="00AE5FA8">
          <w:rPr>
            <w:rStyle w:val="Hyperlnk"/>
            <w:noProof/>
          </w:rPr>
          <w:t>Samlat resultat</w:t>
        </w:r>
        <w:r>
          <w:rPr>
            <w:noProof/>
            <w:webHidden/>
          </w:rPr>
          <w:tab/>
        </w:r>
        <w:r>
          <w:rPr>
            <w:noProof/>
            <w:webHidden/>
          </w:rPr>
          <w:fldChar w:fldCharType="begin"/>
        </w:r>
        <w:r>
          <w:rPr>
            <w:noProof/>
            <w:webHidden/>
          </w:rPr>
          <w:instrText xml:space="preserve"> PAGEREF _Toc396305193 \h </w:instrText>
        </w:r>
        <w:r>
          <w:rPr>
            <w:noProof/>
            <w:webHidden/>
          </w:rPr>
        </w:r>
        <w:r>
          <w:rPr>
            <w:noProof/>
            <w:webHidden/>
          </w:rPr>
          <w:fldChar w:fldCharType="separate"/>
        </w:r>
        <w:r>
          <w:rPr>
            <w:noProof/>
            <w:webHidden/>
          </w:rPr>
          <w:t>4</w:t>
        </w:r>
        <w:r>
          <w:rPr>
            <w:noProof/>
            <w:webHidden/>
          </w:rPr>
          <w:fldChar w:fldCharType="end"/>
        </w:r>
      </w:hyperlink>
    </w:p>
    <w:p w:rsidR="00F83FE7" w:rsidRDefault="00F83FE7">
      <w:pPr>
        <w:pStyle w:val="Innehll1"/>
        <w:rPr>
          <w:rFonts w:asciiTheme="minorHAnsi" w:eastAsiaTheme="minorEastAsia" w:hAnsiTheme="minorHAnsi" w:cstheme="minorBidi"/>
          <w:b w:val="0"/>
          <w:noProof/>
          <w:sz w:val="22"/>
          <w:szCs w:val="22"/>
        </w:rPr>
      </w:pPr>
      <w:hyperlink w:anchor="_Toc396305194" w:history="1">
        <w:r w:rsidRPr="00AE5FA8">
          <w:rPr>
            <w:rStyle w:val="Hyperlnk"/>
            <w:noProof/>
          </w:rPr>
          <w:t>3.</w:t>
        </w:r>
        <w:r>
          <w:rPr>
            <w:rFonts w:asciiTheme="minorHAnsi" w:eastAsiaTheme="minorEastAsia" w:hAnsiTheme="minorHAnsi" w:cstheme="minorBidi"/>
            <w:b w:val="0"/>
            <w:noProof/>
            <w:sz w:val="22"/>
            <w:szCs w:val="22"/>
          </w:rPr>
          <w:tab/>
        </w:r>
        <w:r w:rsidRPr="00AE5FA8">
          <w:rPr>
            <w:rStyle w:val="Hyperlnk"/>
            <w:noProof/>
          </w:rPr>
          <w:t>Svaren per parti</w:t>
        </w:r>
        <w:r>
          <w:rPr>
            <w:noProof/>
            <w:webHidden/>
          </w:rPr>
          <w:tab/>
        </w:r>
        <w:r>
          <w:rPr>
            <w:noProof/>
            <w:webHidden/>
          </w:rPr>
          <w:fldChar w:fldCharType="begin"/>
        </w:r>
        <w:r>
          <w:rPr>
            <w:noProof/>
            <w:webHidden/>
          </w:rPr>
          <w:instrText xml:space="preserve"> PAGEREF _Toc396305194 \h </w:instrText>
        </w:r>
        <w:r>
          <w:rPr>
            <w:noProof/>
            <w:webHidden/>
          </w:rPr>
        </w:r>
        <w:r>
          <w:rPr>
            <w:noProof/>
            <w:webHidden/>
          </w:rPr>
          <w:fldChar w:fldCharType="separate"/>
        </w:r>
        <w:r>
          <w:rPr>
            <w:noProof/>
            <w:webHidden/>
          </w:rPr>
          <w:t>5</w:t>
        </w:r>
        <w:r>
          <w:rPr>
            <w:noProof/>
            <w:webHidden/>
          </w:rPr>
          <w:fldChar w:fldCharType="end"/>
        </w:r>
      </w:hyperlink>
    </w:p>
    <w:p w:rsidR="00F83FE7" w:rsidRDefault="00F83FE7">
      <w:pPr>
        <w:pStyle w:val="Innehll1"/>
        <w:rPr>
          <w:rFonts w:asciiTheme="minorHAnsi" w:eastAsiaTheme="minorEastAsia" w:hAnsiTheme="minorHAnsi" w:cstheme="minorBidi"/>
          <w:b w:val="0"/>
          <w:noProof/>
          <w:sz w:val="22"/>
          <w:szCs w:val="22"/>
        </w:rPr>
      </w:pPr>
      <w:hyperlink w:anchor="_Toc396305195" w:history="1">
        <w:r w:rsidRPr="00AE5FA8">
          <w:rPr>
            <w:rStyle w:val="Hyperlnk"/>
            <w:noProof/>
          </w:rPr>
          <w:t>4.</w:t>
        </w:r>
        <w:r>
          <w:rPr>
            <w:rFonts w:asciiTheme="minorHAnsi" w:eastAsiaTheme="minorEastAsia" w:hAnsiTheme="minorHAnsi" w:cstheme="minorBidi"/>
            <w:b w:val="0"/>
            <w:noProof/>
            <w:sz w:val="22"/>
            <w:szCs w:val="22"/>
          </w:rPr>
          <w:tab/>
        </w:r>
        <w:r w:rsidRPr="00AE5FA8">
          <w:rPr>
            <w:rStyle w:val="Hyperlnk"/>
            <w:noProof/>
          </w:rPr>
          <w:t>Svaren per län</w:t>
        </w:r>
        <w:r>
          <w:rPr>
            <w:noProof/>
            <w:webHidden/>
          </w:rPr>
          <w:tab/>
        </w:r>
        <w:r>
          <w:rPr>
            <w:noProof/>
            <w:webHidden/>
          </w:rPr>
          <w:fldChar w:fldCharType="begin"/>
        </w:r>
        <w:r>
          <w:rPr>
            <w:noProof/>
            <w:webHidden/>
          </w:rPr>
          <w:instrText xml:space="preserve"> PAGEREF _Toc396305195 \h </w:instrText>
        </w:r>
        <w:r>
          <w:rPr>
            <w:noProof/>
            <w:webHidden/>
          </w:rPr>
        </w:r>
        <w:r>
          <w:rPr>
            <w:noProof/>
            <w:webHidden/>
          </w:rPr>
          <w:fldChar w:fldCharType="separate"/>
        </w:r>
        <w:r>
          <w:rPr>
            <w:noProof/>
            <w:webHidden/>
          </w:rPr>
          <w:t>6</w:t>
        </w:r>
        <w:r>
          <w:rPr>
            <w:noProof/>
            <w:webHidden/>
          </w:rPr>
          <w:fldChar w:fldCharType="end"/>
        </w:r>
      </w:hyperlink>
    </w:p>
    <w:p w:rsidR="00F83FE7" w:rsidRDefault="00F83FE7">
      <w:pPr>
        <w:pStyle w:val="Innehll2"/>
        <w:tabs>
          <w:tab w:val="right" w:leader="dot" w:pos="8496"/>
        </w:tabs>
        <w:rPr>
          <w:rFonts w:asciiTheme="minorHAnsi" w:eastAsiaTheme="minorEastAsia" w:hAnsiTheme="minorHAnsi" w:cstheme="minorBidi"/>
          <w:noProof/>
          <w:sz w:val="22"/>
          <w:szCs w:val="22"/>
        </w:rPr>
      </w:pPr>
      <w:hyperlink w:anchor="_Toc396305196" w:history="1">
        <w:r w:rsidRPr="00AE5FA8">
          <w:rPr>
            <w:rStyle w:val="Hyperlnk"/>
            <w:noProof/>
          </w:rPr>
          <w:t>Svarsfrekvens per län</w:t>
        </w:r>
        <w:r>
          <w:rPr>
            <w:noProof/>
            <w:webHidden/>
          </w:rPr>
          <w:tab/>
        </w:r>
        <w:r>
          <w:rPr>
            <w:noProof/>
            <w:webHidden/>
          </w:rPr>
          <w:fldChar w:fldCharType="begin"/>
        </w:r>
        <w:r>
          <w:rPr>
            <w:noProof/>
            <w:webHidden/>
          </w:rPr>
          <w:instrText xml:space="preserve"> PAGEREF _Toc396305196 \h </w:instrText>
        </w:r>
        <w:r>
          <w:rPr>
            <w:noProof/>
            <w:webHidden/>
          </w:rPr>
        </w:r>
        <w:r>
          <w:rPr>
            <w:noProof/>
            <w:webHidden/>
          </w:rPr>
          <w:fldChar w:fldCharType="separate"/>
        </w:r>
        <w:r>
          <w:rPr>
            <w:noProof/>
            <w:webHidden/>
          </w:rPr>
          <w:t>6</w:t>
        </w:r>
        <w:r>
          <w:rPr>
            <w:noProof/>
            <w:webHidden/>
          </w:rPr>
          <w:fldChar w:fldCharType="end"/>
        </w:r>
      </w:hyperlink>
    </w:p>
    <w:p w:rsidR="00F83FE7" w:rsidRDefault="00F83FE7">
      <w:pPr>
        <w:pStyle w:val="Innehll2"/>
        <w:tabs>
          <w:tab w:val="right" w:leader="dot" w:pos="8496"/>
        </w:tabs>
        <w:rPr>
          <w:rFonts w:asciiTheme="minorHAnsi" w:eastAsiaTheme="minorEastAsia" w:hAnsiTheme="minorHAnsi" w:cstheme="minorBidi"/>
          <w:noProof/>
          <w:sz w:val="22"/>
          <w:szCs w:val="22"/>
        </w:rPr>
      </w:pPr>
      <w:hyperlink w:anchor="_Toc396305197" w:history="1">
        <w:r w:rsidRPr="00AE5FA8">
          <w:rPr>
            <w:rStyle w:val="Hyperlnk"/>
            <w:noProof/>
          </w:rPr>
          <w:t>Svarsfrekvens per län och parti</w:t>
        </w:r>
        <w:r>
          <w:rPr>
            <w:noProof/>
            <w:webHidden/>
          </w:rPr>
          <w:tab/>
        </w:r>
        <w:r>
          <w:rPr>
            <w:noProof/>
            <w:webHidden/>
          </w:rPr>
          <w:fldChar w:fldCharType="begin"/>
        </w:r>
        <w:r>
          <w:rPr>
            <w:noProof/>
            <w:webHidden/>
          </w:rPr>
          <w:instrText xml:space="preserve"> PAGEREF _Toc396305197 \h </w:instrText>
        </w:r>
        <w:r>
          <w:rPr>
            <w:noProof/>
            <w:webHidden/>
          </w:rPr>
        </w:r>
        <w:r>
          <w:rPr>
            <w:noProof/>
            <w:webHidden/>
          </w:rPr>
          <w:fldChar w:fldCharType="separate"/>
        </w:r>
        <w:r>
          <w:rPr>
            <w:noProof/>
            <w:webHidden/>
          </w:rPr>
          <w:t>7</w:t>
        </w:r>
        <w:r>
          <w:rPr>
            <w:noProof/>
            <w:webHidden/>
          </w:rPr>
          <w:fldChar w:fldCharType="end"/>
        </w:r>
      </w:hyperlink>
    </w:p>
    <w:p w:rsidR="00F83FE7" w:rsidRDefault="00F83FE7">
      <w:pPr>
        <w:pStyle w:val="Innehll2"/>
        <w:tabs>
          <w:tab w:val="right" w:leader="dot" w:pos="8496"/>
        </w:tabs>
        <w:rPr>
          <w:rFonts w:asciiTheme="minorHAnsi" w:eastAsiaTheme="minorEastAsia" w:hAnsiTheme="minorHAnsi" w:cstheme="minorBidi"/>
          <w:noProof/>
          <w:sz w:val="22"/>
          <w:szCs w:val="22"/>
        </w:rPr>
      </w:pPr>
      <w:hyperlink w:anchor="_Toc396305198" w:history="1">
        <w:r w:rsidRPr="00AE5FA8">
          <w:rPr>
            <w:rStyle w:val="Hyperlnk"/>
            <w:noProof/>
          </w:rPr>
          <w:t>Svar per län och kandidat</w:t>
        </w:r>
        <w:r>
          <w:rPr>
            <w:noProof/>
            <w:webHidden/>
          </w:rPr>
          <w:tab/>
        </w:r>
        <w:r>
          <w:rPr>
            <w:noProof/>
            <w:webHidden/>
          </w:rPr>
          <w:fldChar w:fldCharType="begin"/>
        </w:r>
        <w:r>
          <w:rPr>
            <w:noProof/>
            <w:webHidden/>
          </w:rPr>
          <w:instrText xml:space="preserve"> PAGEREF _Toc396305198 \h </w:instrText>
        </w:r>
        <w:r>
          <w:rPr>
            <w:noProof/>
            <w:webHidden/>
          </w:rPr>
        </w:r>
        <w:r>
          <w:rPr>
            <w:noProof/>
            <w:webHidden/>
          </w:rPr>
          <w:fldChar w:fldCharType="separate"/>
        </w:r>
        <w:r>
          <w:rPr>
            <w:noProof/>
            <w:webHidden/>
          </w:rPr>
          <w:t>8</w:t>
        </w:r>
        <w:r>
          <w:rPr>
            <w:noProof/>
            <w:webHidden/>
          </w:rPr>
          <w:fldChar w:fldCharType="end"/>
        </w:r>
      </w:hyperlink>
    </w:p>
    <w:p w:rsidR="005F51E0" w:rsidRPr="00A7199E" w:rsidRDefault="009000A6" w:rsidP="00022458">
      <w:r>
        <w:rPr>
          <w:rFonts w:ascii="Arial" w:hAnsi="Arial"/>
          <w:highlight w:val="yellow"/>
        </w:rPr>
        <w:fldChar w:fldCharType="end"/>
      </w:r>
    </w:p>
    <w:p w:rsidR="004A21C9" w:rsidRDefault="004A21C9">
      <w:pPr>
        <w:spacing w:after="0" w:line="240" w:lineRule="auto"/>
        <w:rPr>
          <w:rFonts w:ascii="Arial" w:hAnsi="Arial"/>
          <w:b/>
          <w:bCs/>
          <w:sz w:val="32"/>
          <w:szCs w:val="32"/>
        </w:rPr>
      </w:pPr>
      <w:r>
        <w:br w:type="page"/>
      </w:r>
    </w:p>
    <w:p w:rsidR="00F67E6A" w:rsidRDefault="004A21C9" w:rsidP="0068535F">
      <w:pPr>
        <w:pStyle w:val="Rubrikniv1"/>
      </w:pPr>
      <w:bookmarkStart w:id="10" w:name="_Toc396305192"/>
      <w:r>
        <w:lastRenderedPageBreak/>
        <w:t>Sammanfattning</w:t>
      </w:r>
      <w:bookmarkEnd w:id="10"/>
    </w:p>
    <w:p w:rsidR="004A21C9" w:rsidRDefault="004A21C9" w:rsidP="004A21C9">
      <w:pPr>
        <w:pStyle w:val="Brdtext1"/>
      </w:pPr>
      <w:r>
        <w:t xml:space="preserve">Westander genomförde våren 2014 Stora valenkäten till 510 riksdagskandidater på valbar plats. Totalt deltog 22 aktörer i enkäten. </w:t>
      </w:r>
      <w:r w:rsidR="005B5598">
        <w:t xml:space="preserve">SEKAB deltog med </w:t>
      </w:r>
      <w:r w:rsidR="001751E8">
        <w:t>tre frågor. Denna rapport redovisar resultaten för frågan</w:t>
      </w:r>
      <w:r>
        <w:t>:</w:t>
      </w:r>
    </w:p>
    <w:p w:rsidR="0050524F" w:rsidRPr="00391F04" w:rsidRDefault="005B5598" w:rsidP="00391F04">
      <w:pPr>
        <w:pStyle w:val="Brdtext1"/>
        <w:rPr>
          <w:b/>
        </w:rPr>
      </w:pPr>
      <w:r w:rsidRPr="00391F04">
        <w:rPr>
          <w:b/>
        </w:rPr>
        <w:t xml:space="preserve">Fördubblad kollektivtrafik?  </w:t>
      </w:r>
    </w:p>
    <w:p w:rsidR="005B5598" w:rsidRPr="0050524F" w:rsidRDefault="005B5598" w:rsidP="004A21C9">
      <w:pPr>
        <w:pStyle w:val="Brdtext1"/>
      </w:pPr>
      <w:r w:rsidRPr="0050524F">
        <w:t>Kollektivtrafikbranschen, SKL, Trafikverket och Jernhusen har som målsättning att fördubbla resandet med kollektivtrafik fram till 2020, jämfört med 2006. FFF-utredningen konstaterar att det kommer krävas kraftfulla satsningar för att öka kollektivtrafikens konkurrenskraft samt att kollektivtrafiken kommer få en allt viktigare roll med en förändrad stadsutveckling.</w:t>
      </w:r>
    </w:p>
    <w:p w:rsidR="005B5598" w:rsidRPr="0050524F" w:rsidRDefault="005B5598" w:rsidP="0050524F">
      <w:pPr>
        <w:pStyle w:val="Brdtext1"/>
        <w:rPr>
          <w:b/>
          <w:i/>
        </w:rPr>
      </w:pPr>
      <w:r w:rsidRPr="0050524F">
        <w:rPr>
          <w:b/>
          <w:i/>
        </w:rPr>
        <w:t>Anser du att det krävs satsningar som möjliggör en fördubbling av kollektivtrafiken till 2020?</w:t>
      </w:r>
    </w:p>
    <w:p w:rsidR="004A21C9" w:rsidRPr="004A21C9" w:rsidRDefault="005B5598" w:rsidP="004A21C9">
      <w:pPr>
        <w:pStyle w:val="Brdtext1"/>
      </w:pPr>
      <w:r>
        <w:t>Fråg</w:t>
      </w:r>
      <w:r w:rsidR="00D15A24">
        <w:t>a</w:t>
      </w:r>
      <w:r>
        <w:t xml:space="preserve">n hade </w:t>
      </w:r>
      <w:r w:rsidR="004A21C9">
        <w:t>svarsalternativen:</w:t>
      </w:r>
    </w:p>
    <w:p w:rsidR="004A21C9" w:rsidRDefault="004A21C9" w:rsidP="004A21C9">
      <w:pPr>
        <w:numPr>
          <w:ilvl w:val="0"/>
          <w:numId w:val="13"/>
        </w:numPr>
        <w:spacing w:after="0" w:line="240" w:lineRule="auto"/>
      </w:pPr>
      <w:r w:rsidRPr="005D1844">
        <w:t>Ja</w:t>
      </w:r>
      <w:r w:rsidR="005B5598">
        <w:t>, absolut</w:t>
      </w:r>
    </w:p>
    <w:p w:rsidR="005B5598" w:rsidRPr="005D1844" w:rsidRDefault="005B5598" w:rsidP="004A21C9">
      <w:pPr>
        <w:numPr>
          <w:ilvl w:val="0"/>
          <w:numId w:val="13"/>
        </w:numPr>
        <w:spacing w:after="0" w:line="240" w:lineRule="auto"/>
      </w:pPr>
      <w:r>
        <w:t>Ja, kanske</w:t>
      </w:r>
    </w:p>
    <w:p w:rsidR="004A21C9" w:rsidRDefault="004A21C9" w:rsidP="004A21C9">
      <w:pPr>
        <w:numPr>
          <w:ilvl w:val="0"/>
          <w:numId w:val="13"/>
        </w:numPr>
        <w:spacing w:after="0" w:line="240" w:lineRule="auto"/>
      </w:pPr>
      <w:r w:rsidRPr="005D1844">
        <w:t>Nej</w:t>
      </w:r>
      <w:r w:rsidR="005B5598">
        <w:t>, knappast</w:t>
      </w:r>
    </w:p>
    <w:p w:rsidR="005B5598" w:rsidRPr="005D1844" w:rsidRDefault="005B5598" w:rsidP="004A21C9">
      <w:pPr>
        <w:numPr>
          <w:ilvl w:val="0"/>
          <w:numId w:val="13"/>
        </w:numPr>
        <w:spacing w:after="0" w:line="240" w:lineRule="auto"/>
      </w:pPr>
      <w:r>
        <w:t>Nej, absolut inte</w:t>
      </w:r>
    </w:p>
    <w:p w:rsidR="004A21C9" w:rsidRPr="005D1844" w:rsidRDefault="004A21C9" w:rsidP="004A21C9">
      <w:pPr>
        <w:numPr>
          <w:ilvl w:val="0"/>
          <w:numId w:val="13"/>
        </w:numPr>
        <w:spacing w:after="0" w:line="240" w:lineRule="auto"/>
      </w:pPr>
      <w:r w:rsidRPr="005D1844">
        <w:t>Tveksam/vet ej/vill ej svara</w:t>
      </w:r>
    </w:p>
    <w:p w:rsidR="004A21C9" w:rsidRPr="004A21C9" w:rsidRDefault="004A21C9" w:rsidP="004A21C9">
      <w:pPr>
        <w:pStyle w:val="Brdtext1"/>
        <w:rPr>
          <w:b/>
          <w:i/>
        </w:rPr>
      </w:pPr>
    </w:p>
    <w:p w:rsidR="00155EB1" w:rsidRDefault="004A21C9" w:rsidP="0052610A">
      <w:pPr>
        <w:pStyle w:val="Punktlista1"/>
      </w:pPr>
      <w:r>
        <w:t>3</w:t>
      </w:r>
      <w:r w:rsidR="001751E8">
        <w:t>67</w:t>
      </w:r>
      <w:r>
        <w:t xml:space="preserve"> riksdagskandidater, 7</w:t>
      </w:r>
      <w:r w:rsidR="001751E8">
        <w:t>2</w:t>
      </w:r>
      <w:r>
        <w:t xml:space="preserve"> procent av de som fått enkäten, svarade på </w:t>
      </w:r>
      <w:r w:rsidR="001751E8">
        <w:t xml:space="preserve">ovanstående fråga från </w:t>
      </w:r>
      <w:r w:rsidR="005B5598">
        <w:t>SEKAB</w:t>
      </w:r>
      <w:r>
        <w:t>.</w:t>
      </w:r>
    </w:p>
    <w:p w:rsidR="00A957DD" w:rsidRDefault="00A957DD" w:rsidP="00A957DD">
      <w:pPr>
        <w:pStyle w:val="Punktlista1"/>
      </w:pPr>
      <w:r>
        <w:t xml:space="preserve">94 procent av de svarande svarade ”ja, absolut” eller ”ja, kanske” på frågan om fördubblad kollektivtrafik. 3 procent svarade ”nej, knappast” och 3 procent var tveksamma. </w:t>
      </w:r>
    </w:p>
    <w:p w:rsidR="00A957DD" w:rsidRDefault="00A957DD" w:rsidP="00A957DD">
      <w:pPr>
        <w:pStyle w:val="Brdtext1"/>
      </w:pPr>
    </w:p>
    <w:p w:rsidR="00A957DD" w:rsidRDefault="00A957DD" w:rsidP="002D3094">
      <w:pPr>
        <w:pStyle w:val="Brdtext1"/>
      </w:pPr>
    </w:p>
    <w:p w:rsidR="004A21C9" w:rsidRDefault="004A21C9">
      <w:pPr>
        <w:spacing w:after="0" w:line="240" w:lineRule="auto"/>
        <w:rPr>
          <w:rFonts w:ascii="Arial" w:hAnsi="Arial"/>
          <w:b/>
          <w:bCs/>
          <w:sz w:val="32"/>
          <w:szCs w:val="32"/>
        </w:rPr>
      </w:pPr>
      <w:r>
        <w:br w:type="page"/>
      </w:r>
    </w:p>
    <w:p w:rsidR="005F51E0" w:rsidRDefault="00F67E6A" w:rsidP="0068535F">
      <w:pPr>
        <w:pStyle w:val="Rubrikniv1"/>
      </w:pPr>
      <w:bookmarkStart w:id="11" w:name="_Toc396305193"/>
      <w:r>
        <w:lastRenderedPageBreak/>
        <w:t>Samlat resultat</w:t>
      </w:r>
      <w:bookmarkEnd w:id="11"/>
    </w:p>
    <w:p w:rsidR="00B51D2C" w:rsidRDefault="00210488" w:rsidP="00B51D2C">
      <w:pPr>
        <w:pStyle w:val="Brdtext1"/>
      </w:pPr>
      <w:r>
        <w:t>94</w:t>
      </w:r>
      <w:r w:rsidR="00B51D2C">
        <w:t xml:space="preserve"> procent av de svarande svarade ”ja, absolut” e</w:t>
      </w:r>
      <w:r>
        <w:t>ller ”ja, kanske” på frågan. 3</w:t>
      </w:r>
      <w:r w:rsidR="00B51D2C">
        <w:t xml:space="preserve"> procent svarade ”nej, knappast” och 3 procent var tveksamma. </w:t>
      </w:r>
    </w:p>
    <w:p w:rsidR="00B51D2C" w:rsidRPr="004A21C9" w:rsidRDefault="00087C8A" w:rsidP="00B51D2C">
      <w:pPr>
        <w:pStyle w:val="Brdtext1"/>
      </w:pPr>
      <w:r w:rsidRPr="00087C8A">
        <w:rPr>
          <w:noProof/>
        </w:rPr>
        <w:drawing>
          <wp:inline distT="0" distB="0" distL="0" distR="0">
            <wp:extent cx="5401310" cy="2770138"/>
            <wp:effectExtent l="19050" t="0" r="27940" b="0"/>
            <wp:docPr id="6"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W w:w="4420" w:type="dxa"/>
        <w:tblInd w:w="65" w:type="dxa"/>
        <w:tblCellMar>
          <w:left w:w="70" w:type="dxa"/>
          <w:right w:w="70" w:type="dxa"/>
        </w:tblCellMar>
        <w:tblLook w:val="04A0"/>
      </w:tblPr>
      <w:tblGrid>
        <w:gridCol w:w="2500"/>
        <w:gridCol w:w="960"/>
        <w:gridCol w:w="960"/>
      </w:tblGrid>
      <w:tr w:rsidR="00B51D2C" w:rsidRPr="00B51D2C" w:rsidTr="00B51D2C">
        <w:trPr>
          <w:trHeight w:val="255"/>
        </w:trPr>
        <w:tc>
          <w:tcPr>
            <w:tcW w:w="250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B51D2C" w:rsidRPr="00B51D2C" w:rsidRDefault="00B51D2C" w:rsidP="00B51D2C">
            <w:pPr>
              <w:spacing w:after="0" w:line="240" w:lineRule="auto"/>
              <w:rPr>
                <w:rFonts w:ascii="Calibri" w:hAnsi="Calibri" w:cs="Arial"/>
                <w:b/>
                <w:bCs/>
              </w:rPr>
            </w:pPr>
            <w:r w:rsidRPr="00B51D2C">
              <w:rPr>
                <w:rFonts w:ascii="Calibri" w:hAnsi="Calibri" w:cs="Arial"/>
                <w:b/>
                <w:bCs/>
              </w:rPr>
              <w:t>Svar</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B51D2C" w:rsidRPr="00B51D2C" w:rsidRDefault="00B51D2C" w:rsidP="00B51D2C">
            <w:pPr>
              <w:spacing w:after="0" w:line="240" w:lineRule="auto"/>
              <w:jc w:val="center"/>
              <w:rPr>
                <w:rFonts w:ascii="Calibri" w:hAnsi="Calibri" w:cs="Arial"/>
                <w:b/>
                <w:bCs/>
              </w:rPr>
            </w:pPr>
            <w:r w:rsidRPr="00B51D2C">
              <w:rPr>
                <w:rFonts w:ascii="Calibri" w:hAnsi="Calibri" w:cs="Arial"/>
                <w:b/>
                <w:bCs/>
              </w:rPr>
              <w:t>Antal</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B51D2C" w:rsidRPr="00B51D2C" w:rsidRDefault="00B51D2C" w:rsidP="00B51D2C">
            <w:pPr>
              <w:spacing w:after="0" w:line="240" w:lineRule="auto"/>
              <w:jc w:val="center"/>
              <w:rPr>
                <w:rFonts w:ascii="Calibri" w:hAnsi="Calibri" w:cs="Arial"/>
                <w:b/>
                <w:bCs/>
              </w:rPr>
            </w:pPr>
            <w:r w:rsidRPr="00B51D2C">
              <w:rPr>
                <w:rFonts w:ascii="Calibri" w:hAnsi="Calibri" w:cs="Arial"/>
                <w:b/>
                <w:bCs/>
              </w:rPr>
              <w:t>Andel</w:t>
            </w:r>
          </w:p>
        </w:tc>
      </w:tr>
      <w:tr w:rsidR="00B51D2C" w:rsidRPr="00B51D2C" w:rsidTr="00B51D2C">
        <w:trPr>
          <w:trHeight w:val="255"/>
        </w:trPr>
        <w:tc>
          <w:tcPr>
            <w:tcW w:w="2500" w:type="dxa"/>
            <w:tcBorders>
              <w:top w:val="nil"/>
              <w:left w:val="single" w:sz="4" w:space="0" w:color="auto"/>
              <w:bottom w:val="single" w:sz="4" w:space="0" w:color="auto"/>
              <w:right w:val="single" w:sz="4" w:space="0" w:color="auto"/>
            </w:tcBorders>
            <w:shd w:val="clear" w:color="000000" w:fill="EBF1DE"/>
            <w:noWrap/>
            <w:vAlign w:val="center"/>
            <w:hideMark/>
          </w:tcPr>
          <w:p w:rsidR="00B51D2C" w:rsidRPr="00B51D2C" w:rsidRDefault="00B51D2C" w:rsidP="00B51D2C">
            <w:pPr>
              <w:spacing w:after="0" w:line="240" w:lineRule="auto"/>
              <w:rPr>
                <w:rFonts w:ascii="Calibri" w:hAnsi="Calibri" w:cs="Arial"/>
              </w:rPr>
            </w:pPr>
            <w:r w:rsidRPr="00B51D2C">
              <w:rPr>
                <w:rFonts w:ascii="Calibri" w:hAnsi="Calibri" w:cs="Arial"/>
              </w:rPr>
              <w:t>Ja, absolut</w:t>
            </w:r>
          </w:p>
        </w:tc>
        <w:tc>
          <w:tcPr>
            <w:tcW w:w="960" w:type="dxa"/>
            <w:tcBorders>
              <w:top w:val="nil"/>
              <w:left w:val="nil"/>
              <w:bottom w:val="single" w:sz="4" w:space="0" w:color="auto"/>
              <w:right w:val="single" w:sz="4" w:space="0" w:color="auto"/>
            </w:tcBorders>
            <w:shd w:val="clear" w:color="000000" w:fill="EBF1DE"/>
            <w:noWrap/>
            <w:vAlign w:val="center"/>
            <w:hideMark/>
          </w:tcPr>
          <w:p w:rsidR="00B51D2C" w:rsidRPr="00B51D2C" w:rsidRDefault="00B51D2C" w:rsidP="00B51D2C">
            <w:pPr>
              <w:spacing w:after="0" w:line="240" w:lineRule="auto"/>
              <w:jc w:val="center"/>
              <w:rPr>
                <w:rFonts w:ascii="Calibri" w:hAnsi="Calibri" w:cs="Arial"/>
              </w:rPr>
            </w:pPr>
            <w:r w:rsidRPr="00B51D2C">
              <w:rPr>
                <w:rFonts w:ascii="Calibri" w:hAnsi="Calibri" w:cs="Arial"/>
              </w:rPr>
              <w:t>221</w:t>
            </w:r>
          </w:p>
        </w:tc>
        <w:tc>
          <w:tcPr>
            <w:tcW w:w="960" w:type="dxa"/>
            <w:tcBorders>
              <w:top w:val="nil"/>
              <w:left w:val="nil"/>
              <w:bottom w:val="single" w:sz="4" w:space="0" w:color="auto"/>
              <w:right w:val="single" w:sz="4" w:space="0" w:color="auto"/>
            </w:tcBorders>
            <w:shd w:val="clear" w:color="000000" w:fill="EBF1DE"/>
            <w:noWrap/>
            <w:vAlign w:val="center"/>
            <w:hideMark/>
          </w:tcPr>
          <w:p w:rsidR="00B51D2C" w:rsidRPr="00B51D2C" w:rsidRDefault="00B51D2C" w:rsidP="00B51D2C">
            <w:pPr>
              <w:spacing w:after="0" w:line="240" w:lineRule="auto"/>
              <w:jc w:val="center"/>
              <w:rPr>
                <w:rFonts w:ascii="Calibri" w:hAnsi="Calibri" w:cs="Arial"/>
              </w:rPr>
            </w:pPr>
            <w:r w:rsidRPr="00B51D2C">
              <w:rPr>
                <w:rFonts w:ascii="Calibri" w:hAnsi="Calibri" w:cs="Arial"/>
              </w:rPr>
              <w:t>60%</w:t>
            </w:r>
          </w:p>
        </w:tc>
      </w:tr>
      <w:tr w:rsidR="00B51D2C" w:rsidRPr="00B51D2C" w:rsidTr="00B51D2C">
        <w:trPr>
          <w:trHeight w:val="255"/>
        </w:trPr>
        <w:tc>
          <w:tcPr>
            <w:tcW w:w="2500" w:type="dxa"/>
            <w:tcBorders>
              <w:top w:val="nil"/>
              <w:left w:val="single" w:sz="4" w:space="0" w:color="auto"/>
              <w:bottom w:val="single" w:sz="4" w:space="0" w:color="auto"/>
              <w:right w:val="single" w:sz="4" w:space="0" w:color="auto"/>
            </w:tcBorders>
            <w:shd w:val="clear" w:color="000000" w:fill="EBF1DE"/>
            <w:noWrap/>
            <w:vAlign w:val="center"/>
            <w:hideMark/>
          </w:tcPr>
          <w:p w:rsidR="00B51D2C" w:rsidRPr="00B51D2C" w:rsidRDefault="00B51D2C" w:rsidP="00B51D2C">
            <w:pPr>
              <w:spacing w:after="0" w:line="240" w:lineRule="auto"/>
              <w:rPr>
                <w:rFonts w:ascii="Calibri" w:hAnsi="Calibri" w:cs="Arial"/>
              </w:rPr>
            </w:pPr>
            <w:r w:rsidRPr="00B51D2C">
              <w:rPr>
                <w:rFonts w:ascii="Calibri" w:hAnsi="Calibri" w:cs="Arial"/>
              </w:rPr>
              <w:t>Ja, kanske</w:t>
            </w:r>
          </w:p>
        </w:tc>
        <w:tc>
          <w:tcPr>
            <w:tcW w:w="960" w:type="dxa"/>
            <w:tcBorders>
              <w:top w:val="nil"/>
              <w:left w:val="nil"/>
              <w:bottom w:val="single" w:sz="4" w:space="0" w:color="auto"/>
              <w:right w:val="single" w:sz="4" w:space="0" w:color="auto"/>
            </w:tcBorders>
            <w:shd w:val="clear" w:color="000000" w:fill="EBF1DE"/>
            <w:noWrap/>
            <w:vAlign w:val="center"/>
            <w:hideMark/>
          </w:tcPr>
          <w:p w:rsidR="00B51D2C" w:rsidRPr="00B51D2C" w:rsidRDefault="00B51D2C" w:rsidP="00B51D2C">
            <w:pPr>
              <w:spacing w:after="0" w:line="240" w:lineRule="auto"/>
              <w:jc w:val="center"/>
              <w:rPr>
                <w:rFonts w:ascii="Calibri" w:hAnsi="Calibri" w:cs="Arial"/>
              </w:rPr>
            </w:pPr>
            <w:r w:rsidRPr="00B51D2C">
              <w:rPr>
                <w:rFonts w:ascii="Calibri" w:hAnsi="Calibri" w:cs="Arial"/>
              </w:rPr>
              <w:t>123</w:t>
            </w:r>
          </w:p>
        </w:tc>
        <w:tc>
          <w:tcPr>
            <w:tcW w:w="960" w:type="dxa"/>
            <w:tcBorders>
              <w:top w:val="nil"/>
              <w:left w:val="nil"/>
              <w:bottom w:val="single" w:sz="4" w:space="0" w:color="auto"/>
              <w:right w:val="single" w:sz="4" w:space="0" w:color="auto"/>
            </w:tcBorders>
            <w:shd w:val="clear" w:color="000000" w:fill="EBF1DE"/>
            <w:noWrap/>
            <w:vAlign w:val="center"/>
            <w:hideMark/>
          </w:tcPr>
          <w:p w:rsidR="00B51D2C" w:rsidRPr="00B51D2C" w:rsidRDefault="00B51D2C" w:rsidP="00B51D2C">
            <w:pPr>
              <w:spacing w:after="0" w:line="240" w:lineRule="auto"/>
              <w:jc w:val="center"/>
              <w:rPr>
                <w:rFonts w:ascii="Calibri" w:hAnsi="Calibri" w:cs="Arial"/>
              </w:rPr>
            </w:pPr>
            <w:r w:rsidRPr="00B51D2C">
              <w:rPr>
                <w:rFonts w:ascii="Calibri" w:hAnsi="Calibri" w:cs="Arial"/>
              </w:rPr>
              <w:t>34%</w:t>
            </w:r>
          </w:p>
        </w:tc>
      </w:tr>
      <w:tr w:rsidR="00B51D2C" w:rsidRPr="00B51D2C" w:rsidTr="00B51D2C">
        <w:trPr>
          <w:trHeight w:val="255"/>
        </w:trPr>
        <w:tc>
          <w:tcPr>
            <w:tcW w:w="2500" w:type="dxa"/>
            <w:tcBorders>
              <w:top w:val="nil"/>
              <w:left w:val="single" w:sz="4" w:space="0" w:color="auto"/>
              <w:bottom w:val="single" w:sz="4" w:space="0" w:color="auto"/>
              <w:right w:val="single" w:sz="4" w:space="0" w:color="auto"/>
            </w:tcBorders>
            <w:shd w:val="clear" w:color="000000" w:fill="EBF1DE"/>
            <w:noWrap/>
            <w:vAlign w:val="center"/>
            <w:hideMark/>
          </w:tcPr>
          <w:p w:rsidR="00B51D2C" w:rsidRPr="00B51D2C" w:rsidRDefault="00B51D2C" w:rsidP="00B51D2C">
            <w:pPr>
              <w:spacing w:after="0" w:line="240" w:lineRule="auto"/>
              <w:rPr>
                <w:rFonts w:ascii="Calibri" w:hAnsi="Calibri" w:cs="Arial"/>
              </w:rPr>
            </w:pPr>
            <w:r w:rsidRPr="00B51D2C">
              <w:rPr>
                <w:rFonts w:ascii="Calibri" w:hAnsi="Calibri" w:cs="Arial"/>
              </w:rPr>
              <w:t>Nej, knappast</w:t>
            </w:r>
          </w:p>
        </w:tc>
        <w:tc>
          <w:tcPr>
            <w:tcW w:w="960" w:type="dxa"/>
            <w:tcBorders>
              <w:top w:val="nil"/>
              <w:left w:val="nil"/>
              <w:bottom w:val="single" w:sz="4" w:space="0" w:color="auto"/>
              <w:right w:val="single" w:sz="4" w:space="0" w:color="auto"/>
            </w:tcBorders>
            <w:shd w:val="clear" w:color="000000" w:fill="EBF1DE"/>
            <w:noWrap/>
            <w:vAlign w:val="center"/>
            <w:hideMark/>
          </w:tcPr>
          <w:p w:rsidR="00B51D2C" w:rsidRPr="00B51D2C" w:rsidRDefault="00B51D2C" w:rsidP="00B51D2C">
            <w:pPr>
              <w:spacing w:after="0" w:line="240" w:lineRule="auto"/>
              <w:jc w:val="center"/>
              <w:rPr>
                <w:rFonts w:ascii="Calibri" w:hAnsi="Calibri" w:cs="Arial"/>
              </w:rPr>
            </w:pPr>
            <w:r w:rsidRPr="00B51D2C">
              <w:rPr>
                <w:rFonts w:ascii="Calibri" w:hAnsi="Calibri" w:cs="Arial"/>
              </w:rPr>
              <w:t>12</w:t>
            </w:r>
          </w:p>
        </w:tc>
        <w:tc>
          <w:tcPr>
            <w:tcW w:w="960" w:type="dxa"/>
            <w:tcBorders>
              <w:top w:val="nil"/>
              <w:left w:val="nil"/>
              <w:bottom w:val="single" w:sz="4" w:space="0" w:color="auto"/>
              <w:right w:val="single" w:sz="4" w:space="0" w:color="auto"/>
            </w:tcBorders>
            <w:shd w:val="clear" w:color="000000" w:fill="EBF1DE"/>
            <w:noWrap/>
            <w:vAlign w:val="center"/>
            <w:hideMark/>
          </w:tcPr>
          <w:p w:rsidR="00B51D2C" w:rsidRPr="00B51D2C" w:rsidRDefault="00B51D2C" w:rsidP="00B51D2C">
            <w:pPr>
              <w:spacing w:after="0" w:line="240" w:lineRule="auto"/>
              <w:jc w:val="center"/>
              <w:rPr>
                <w:rFonts w:ascii="Calibri" w:hAnsi="Calibri" w:cs="Arial"/>
              </w:rPr>
            </w:pPr>
            <w:r w:rsidRPr="00B51D2C">
              <w:rPr>
                <w:rFonts w:ascii="Calibri" w:hAnsi="Calibri" w:cs="Arial"/>
              </w:rPr>
              <w:t>3%</w:t>
            </w:r>
          </w:p>
        </w:tc>
      </w:tr>
      <w:tr w:rsidR="00B51D2C" w:rsidRPr="00B51D2C" w:rsidTr="00B51D2C">
        <w:trPr>
          <w:trHeight w:val="255"/>
        </w:trPr>
        <w:tc>
          <w:tcPr>
            <w:tcW w:w="2500" w:type="dxa"/>
            <w:tcBorders>
              <w:top w:val="nil"/>
              <w:left w:val="single" w:sz="4" w:space="0" w:color="auto"/>
              <w:bottom w:val="single" w:sz="4" w:space="0" w:color="auto"/>
              <w:right w:val="single" w:sz="4" w:space="0" w:color="auto"/>
            </w:tcBorders>
            <w:shd w:val="clear" w:color="000000" w:fill="EBF1DE"/>
            <w:noWrap/>
            <w:vAlign w:val="center"/>
            <w:hideMark/>
          </w:tcPr>
          <w:p w:rsidR="00B51D2C" w:rsidRPr="00B51D2C" w:rsidRDefault="00B51D2C" w:rsidP="00B51D2C">
            <w:pPr>
              <w:spacing w:after="0" w:line="240" w:lineRule="auto"/>
              <w:rPr>
                <w:rFonts w:ascii="Calibri" w:hAnsi="Calibri" w:cs="Arial"/>
              </w:rPr>
            </w:pPr>
            <w:r w:rsidRPr="00B51D2C">
              <w:rPr>
                <w:rFonts w:ascii="Calibri" w:hAnsi="Calibri" w:cs="Arial"/>
              </w:rPr>
              <w:t>Nej, absolut inte</w:t>
            </w:r>
          </w:p>
        </w:tc>
        <w:tc>
          <w:tcPr>
            <w:tcW w:w="960" w:type="dxa"/>
            <w:tcBorders>
              <w:top w:val="nil"/>
              <w:left w:val="nil"/>
              <w:bottom w:val="single" w:sz="4" w:space="0" w:color="auto"/>
              <w:right w:val="single" w:sz="4" w:space="0" w:color="auto"/>
            </w:tcBorders>
            <w:shd w:val="clear" w:color="000000" w:fill="EBF1DE"/>
            <w:noWrap/>
            <w:vAlign w:val="center"/>
            <w:hideMark/>
          </w:tcPr>
          <w:p w:rsidR="00B51D2C" w:rsidRPr="00B51D2C" w:rsidRDefault="00B51D2C" w:rsidP="00B51D2C">
            <w:pPr>
              <w:spacing w:after="0" w:line="240" w:lineRule="auto"/>
              <w:jc w:val="center"/>
              <w:rPr>
                <w:rFonts w:ascii="Calibri" w:hAnsi="Calibri" w:cs="Arial"/>
              </w:rPr>
            </w:pPr>
            <w:r w:rsidRPr="00B51D2C">
              <w:rPr>
                <w:rFonts w:ascii="Calibri" w:hAnsi="Calibri" w:cs="Arial"/>
              </w:rPr>
              <w:t>0</w:t>
            </w:r>
          </w:p>
        </w:tc>
        <w:tc>
          <w:tcPr>
            <w:tcW w:w="960" w:type="dxa"/>
            <w:tcBorders>
              <w:top w:val="nil"/>
              <w:left w:val="nil"/>
              <w:bottom w:val="single" w:sz="4" w:space="0" w:color="auto"/>
              <w:right w:val="single" w:sz="4" w:space="0" w:color="auto"/>
            </w:tcBorders>
            <w:shd w:val="clear" w:color="000000" w:fill="EBF1DE"/>
            <w:noWrap/>
            <w:vAlign w:val="center"/>
            <w:hideMark/>
          </w:tcPr>
          <w:p w:rsidR="00B51D2C" w:rsidRPr="00B51D2C" w:rsidRDefault="00B51D2C" w:rsidP="00B51D2C">
            <w:pPr>
              <w:spacing w:after="0" w:line="240" w:lineRule="auto"/>
              <w:jc w:val="center"/>
              <w:rPr>
                <w:rFonts w:ascii="Calibri" w:hAnsi="Calibri" w:cs="Arial"/>
              </w:rPr>
            </w:pPr>
            <w:r w:rsidRPr="00B51D2C">
              <w:rPr>
                <w:rFonts w:ascii="Calibri" w:hAnsi="Calibri" w:cs="Arial"/>
              </w:rPr>
              <w:t>0%</w:t>
            </w:r>
          </w:p>
        </w:tc>
      </w:tr>
      <w:tr w:rsidR="00B51D2C" w:rsidRPr="00B51D2C" w:rsidTr="00B51D2C">
        <w:trPr>
          <w:trHeight w:val="255"/>
        </w:trPr>
        <w:tc>
          <w:tcPr>
            <w:tcW w:w="2500" w:type="dxa"/>
            <w:tcBorders>
              <w:top w:val="nil"/>
              <w:left w:val="single" w:sz="4" w:space="0" w:color="auto"/>
              <w:bottom w:val="single" w:sz="4" w:space="0" w:color="auto"/>
              <w:right w:val="single" w:sz="4" w:space="0" w:color="auto"/>
            </w:tcBorders>
            <w:shd w:val="clear" w:color="000000" w:fill="EBF1DE"/>
            <w:noWrap/>
            <w:vAlign w:val="center"/>
            <w:hideMark/>
          </w:tcPr>
          <w:p w:rsidR="00B51D2C" w:rsidRPr="00B51D2C" w:rsidRDefault="00B51D2C" w:rsidP="00B51D2C">
            <w:pPr>
              <w:spacing w:after="0" w:line="240" w:lineRule="auto"/>
              <w:rPr>
                <w:rFonts w:ascii="Calibri" w:hAnsi="Calibri" w:cs="Arial"/>
              </w:rPr>
            </w:pPr>
            <w:r w:rsidRPr="00B51D2C">
              <w:rPr>
                <w:rFonts w:ascii="Calibri" w:hAnsi="Calibri" w:cs="Arial"/>
              </w:rPr>
              <w:t>Tveksam/vet ej/vill ej svara</w:t>
            </w:r>
          </w:p>
        </w:tc>
        <w:tc>
          <w:tcPr>
            <w:tcW w:w="960" w:type="dxa"/>
            <w:tcBorders>
              <w:top w:val="nil"/>
              <w:left w:val="nil"/>
              <w:bottom w:val="single" w:sz="4" w:space="0" w:color="auto"/>
              <w:right w:val="single" w:sz="4" w:space="0" w:color="auto"/>
            </w:tcBorders>
            <w:shd w:val="clear" w:color="000000" w:fill="EBF1DE"/>
            <w:noWrap/>
            <w:vAlign w:val="center"/>
            <w:hideMark/>
          </w:tcPr>
          <w:p w:rsidR="00B51D2C" w:rsidRPr="00B51D2C" w:rsidRDefault="00B51D2C" w:rsidP="00B51D2C">
            <w:pPr>
              <w:spacing w:after="0" w:line="240" w:lineRule="auto"/>
              <w:jc w:val="center"/>
              <w:rPr>
                <w:rFonts w:ascii="Calibri" w:hAnsi="Calibri" w:cs="Arial"/>
              </w:rPr>
            </w:pPr>
            <w:r w:rsidRPr="00B51D2C">
              <w:rPr>
                <w:rFonts w:ascii="Calibri" w:hAnsi="Calibri" w:cs="Arial"/>
              </w:rPr>
              <w:t>11</w:t>
            </w:r>
          </w:p>
        </w:tc>
        <w:tc>
          <w:tcPr>
            <w:tcW w:w="960" w:type="dxa"/>
            <w:tcBorders>
              <w:top w:val="nil"/>
              <w:left w:val="nil"/>
              <w:bottom w:val="single" w:sz="4" w:space="0" w:color="auto"/>
              <w:right w:val="single" w:sz="4" w:space="0" w:color="auto"/>
            </w:tcBorders>
            <w:shd w:val="clear" w:color="000000" w:fill="EBF1DE"/>
            <w:noWrap/>
            <w:vAlign w:val="center"/>
            <w:hideMark/>
          </w:tcPr>
          <w:p w:rsidR="00B51D2C" w:rsidRPr="00B51D2C" w:rsidRDefault="00B51D2C" w:rsidP="00B51D2C">
            <w:pPr>
              <w:spacing w:after="0" w:line="240" w:lineRule="auto"/>
              <w:jc w:val="center"/>
              <w:rPr>
                <w:rFonts w:ascii="Calibri" w:hAnsi="Calibri" w:cs="Arial"/>
              </w:rPr>
            </w:pPr>
            <w:r w:rsidRPr="00B51D2C">
              <w:rPr>
                <w:rFonts w:ascii="Calibri" w:hAnsi="Calibri" w:cs="Arial"/>
              </w:rPr>
              <w:t>3%</w:t>
            </w:r>
          </w:p>
        </w:tc>
      </w:tr>
      <w:tr w:rsidR="00B51D2C" w:rsidRPr="00B51D2C" w:rsidTr="00B51D2C">
        <w:trPr>
          <w:trHeight w:val="255"/>
        </w:trPr>
        <w:tc>
          <w:tcPr>
            <w:tcW w:w="2500" w:type="dxa"/>
            <w:tcBorders>
              <w:top w:val="nil"/>
              <w:left w:val="single" w:sz="4" w:space="0" w:color="auto"/>
              <w:bottom w:val="single" w:sz="4" w:space="0" w:color="auto"/>
              <w:right w:val="single" w:sz="4" w:space="0" w:color="auto"/>
            </w:tcBorders>
            <w:shd w:val="clear" w:color="000000" w:fill="D8E4BC"/>
            <w:noWrap/>
            <w:vAlign w:val="center"/>
            <w:hideMark/>
          </w:tcPr>
          <w:p w:rsidR="00B51D2C" w:rsidRPr="00B51D2C" w:rsidRDefault="00B51D2C" w:rsidP="00B51D2C">
            <w:pPr>
              <w:spacing w:after="0" w:line="240" w:lineRule="auto"/>
              <w:rPr>
                <w:rFonts w:ascii="Calibri" w:hAnsi="Calibri" w:cs="Arial"/>
              </w:rPr>
            </w:pPr>
            <w:r w:rsidRPr="00B51D2C">
              <w:rPr>
                <w:rFonts w:ascii="Calibri" w:hAnsi="Calibri" w:cs="Arial"/>
              </w:rPr>
              <w:t>Summa</w:t>
            </w:r>
          </w:p>
        </w:tc>
        <w:tc>
          <w:tcPr>
            <w:tcW w:w="960" w:type="dxa"/>
            <w:tcBorders>
              <w:top w:val="nil"/>
              <w:left w:val="nil"/>
              <w:bottom w:val="single" w:sz="4" w:space="0" w:color="auto"/>
              <w:right w:val="single" w:sz="4" w:space="0" w:color="auto"/>
            </w:tcBorders>
            <w:shd w:val="clear" w:color="000000" w:fill="D8E4BC"/>
            <w:noWrap/>
            <w:vAlign w:val="center"/>
            <w:hideMark/>
          </w:tcPr>
          <w:p w:rsidR="00B51D2C" w:rsidRPr="00B51D2C" w:rsidRDefault="00B51D2C" w:rsidP="00B51D2C">
            <w:pPr>
              <w:spacing w:after="0" w:line="240" w:lineRule="auto"/>
              <w:jc w:val="center"/>
              <w:rPr>
                <w:rFonts w:ascii="Calibri" w:hAnsi="Calibri" w:cs="Arial"/>
              </w:rPr>
            </w:pPr>
            <w:r w:rsidRPr="00B51D2C">
              <w:rPr>
                <w:rFonts w:ascii="Calibri" w:hAnsi="Calibri" w:cs="Arial"/>
              </w:rPr>
              <w:t>367</w:t>
            </w:r>
          </w:p>
        </w:tc>
        <w:tc>
          <w:tcPr>
            <w:tcW w:w="960" w:type="dxa"/>
            <w:tcBorders>
              <w:top w:val="nil"/>
              <w:left w:val="nil"/>
              <w:bottom w:val="single" w:sz="4" w:space="0" w:color="auto"/>
              <w:right w:val="single" w:sz="4" w:space="0" w:color="auto"/>
            </w:tcBorders>
            <w:shd w:val="clear" w:color="000000" w:fill="D8E4BC"/>
            <w:noWrap/>
            <w:vAlign w:val="center"/>
            <w:hideMark/>
          </w:tcPr>
          <w:p w:rsidR="00B51D2C" w:rsidRPr="00B51D2C" w:rsidRDefault="00B51D2C" w:rsidP="00B51D2C">
            <w:pPr>
              <w:spacing w:after="0" w:line="240" w:lineRule="auto"/>
              <w:jc w:val="center"/>
              <w:rPr>
                <w:rFonts w:ascii="Calibri" w:hAnsi="Calibri" w:cs="Arial"/>
              </w:rPr>
            </w:pPr>
            <w:r w:rsidRPr="00B51D2C">
              <w:rPr>
                <w:rFonts w:ascii="Calibri" w:hAnsi="Calibri" w:cs="Arial"/>
              </w:rPr>
              <w:t>100%</w:t>
            </w:r>
          </w:p>
        </w:tc>
      </w:tr>
    </w:tbl>
    <w:p w:rsidR="00B51D2C" w:rsidRDefault="00B51D2C" w:rsidP="00B51D2C">
      <w:pPr>
        <w:pStyle w:val="Brdtext1"/>
      </w:pPr>
    </w:p>
    <w:p w:rsidR="00B51D2C" w:rsidRPr="00B51D2C" w:rsidRDefault="00B51D2C" w:rsidP="00B51D2C">
      <w:pPr>
        <w:pStyle w:val="Brdtext1"/>
      </w:pPr>
      <w:r>
        <w:t>Utöver de 367 svaren som redovisas ovan har ytterligare 3 personer besvarat frågan genom en öppen kommentar.</w:t>
      </w:r>
    </w:p>
    <w:p w:rsidR="00432E45" w:rsidRDefault="00432E45">
      <w:pPr>
        <w:spacing w:after="0" w:line="240" w:lineRule="auto"/>
        <w:rPr>
          <w:rFonts w:ascii="Arial" w:hAnsi="Arial"/>
          <w:b/>
          <w:bCs/>
          <w:sz w:val="32"/>
          <w:szCs w:val="32"/>
        </w:rPr>
      </w:pPr>
      <w:r>
        <w:br w:type="page"/>
      </w:r>
    </w:p>
    <w:p w:rsidR="00290685" w:rsidRDefault="00D41A15" w:rsidP="00432E45">
      <w:pPr>
        <w:pStyle w:val="Rubrikniv1"/>
      </w:pPr>
      <w:bookmarkStart w:id="12" w:name="_Toc396305194"/>
      <w:r>
        <w:lastRenderedPageBreak/>
        <w:t>Svaren per</w:t>
      </w:r>
      <w:r w:rsidR="00432E45">
        <w:t xml:space="preserve"> parti</w:t>
      </w:r>
      <w:bookmarkEnd w:id="12"/>
    </w:p>
    <w:p w:rsidR="00CE4C70" w:rsidRDefault="00CE4C70" w:rsidP="00CE4C70">
      <w:r>
        <w:t>I figuren nedan redovisas svaren fördelade på partitillhörighet.</w:t>
      </w:r>
      <w:r w:rsidR="00FB16D5">
        <w:t xml:space="preserve"> Samtliga av kandidater från V</w:t>
      </w:r>
      <w:r>
        <w:t xml:space="preserve"> </w:t>
      </w:r>
      <w:r w:rsidR="00FB16D5">
        <w:t xml:space="preserve">och nästan alla från MP </w:t>
      </w:r>
      <w:r>
        <w:t>svarar ”ja, absolut”</w:t>
      </w:r>
      <w:r w:rsidR="00FB16D5">
        <w:t xml:space="preserve"> på frågan</w:t>
      </w:r>
      <w:r>
        <w:t xml:space="preserve">. </w:t>
      </w:r>
      <w:r w:rsidR="00FB16D5">
        <w:t>Alla S kandidater utom en svarar ”ja, absolut” eller ”ja, kanske”.</w:t>
      </w:r>
    </w:p>
    <w:p w:rsidR="00CE4C70" w:rsidRDefault="00CE4C70" w:rsidP="00CE4C70">
      <w:r>
        <w:rPr>
          <w:noProof/>
        </w:rPr>
        <w:drawing>
          <wp:inline distT="0" distB="0" distL="0" distR="0">
            <wp:extent cx="5401310" cy="3171328"/>
            <wp:effectExtent l="19050" t="0" r="27940" b="0"/>
            <wp:docPr id="15" name="Diagram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E4C70" w:rsidRDefault="00CE4C70" w:rsidP="00CE4C70">
      <w:r>
        <w:t>I tabellen nedan redovisas svaren fördelade på partier i antal svarande.</w:t>
      </w:r>
    </w:p>
    <w:tbl>
      <w:tblPr>
        <w:tblW w:w="5000" w:type="pct"/>
        <w:tblCellMar>
          <w:left w:w="70" w:type="dxa"/>
          <w:right w:w="70" w:type="dxa"/>
        </w:tblCellMar>
        <w:tblLook w:val="04A0"/>
      </w:tblPr>
      <w:tblGrid>
        <w:gridCol w:w="3892"/>
        <w:gridCol w:w="597"/>
        <w:gridCol w:w="567"/>
        <w:gridCol w:w="567"/>
        <w:gridCol w:w="567"/>
        <w:gridCol w:w="623"/>
        <w:gridCol w:w="567"/>
        <w:gridCol w:w="567"/>
        <w:gridCol w:w="699"/>
      </w:tblGrid>
      <w:tr w:rsidR="00CE4C70" w:rsidRPr="00CE4C70" w:rsidTr="00CE4C70">
        <w:trPr>
          <w:trHeight w:val="264"/>
        </w:trPr>
        <w:tc>
          <w:tcPr>
            <w:tcW w:w="2250" w:type="pct"/>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E4C70" w:rsidRPr="00CE4C70" w:rsidRDefault="00CE4C70" w:rsidP="00CE4C70">
            <w:pPr>
              <w:spacing w:after="0" w:line="240" w:lineRule="auto"/>
              <w:rPr>
                <w:rFonts w:ascii="Calibri" w:hAnsi="Calibri" w:cs="Arial"/>
                <w:b/>
                <w:bCs/>
              </w:rPr>
            </w:pPr>
            <w:r w:rsidRPr="00CE4C70">
              <w:rPr>
                <w:rFonts w:ascii="Calibri" w:hAnsi="Calibri" w:cs="Arial"/>
                <w:b/>
                <w:bCs/>
              </w:rPr>
              <w:t>Antal svarande</w:t>
            </w:r>
          </w:p>
        </w:tc>
        <w:tc>
          <w:tcPr>
            <w:tcW w:w="345" w:type="pct"/>
            <w:tcBorders>
              <w:top w:val="single" w:sz="4" w:space="0" w:color="auto"/>
              <w:left w:val="nil"/>
              <w:bottom w:val="single" w:sz="4" w:space="0" w:color="auto"/>
              <w:right w:val="single" w:sz="4" w:space="0" w:color="auto"/>
            </w:tcBorders>
            <w:shd w:val="clear" w:color="000000" w:fill="D8E4BC"/>
            <w:noWrap/>
            <w:vAlign w:val="center"/>
            <w:hideMark/>
          </w:tcPr>
          <w:p w:rsidR="00CE4C70" w:rsidRPr="00CE4C70" w:rsidRDefault="00CE4C70" w:rsidP="00CE4C70">
            <w:pPr>
              <w:spacing w:after="0" w:line="240" w:lineRule="auto"/>
              <w:jc w:val="center"/>
              <w:rPr>
                <w:rFonts w:ascii="Calibri" w:hAnsi="Calibri" w:cs="Arial"/>
                <w:b/>
                <w:bCs/>
              </w:rPr>
            </w:pPr>
            <w:r w:rsidRPr="00CE4C70">
              <w:rPr>
                <w:rFonts w:ascii="Calibri" w:hAnsi="Calibri" w:cs="Arial"/>
                <w:b/>
                <w:bCs/>
              </w:rPr>
              <w:t>SD</w:t>
            </w:r>
          </w:p>
        </w:tc>
        <w:tc>
          <w:tcPr>
            <w:tcW w:w="328" w:type="pct"/>
            <w:tcBorders>
              <w:top w:val="single" w:sz="4" w:space="0" w:color="auto"/>
              <w:left w:val="nil"/>
              <w:bottom w:val="single" w:sz="4" w:space="0" w:color="auto"/>
              <w:right w:val="single" w:sz="4" w:space="0" w:color="auto"/>
            </w:tcBorders>
            <w:shd w:val="clear" w:color="000000" w:fill="D8E4BC"/>
            <w:noWrap/>
            <w:vAlign w:val="center"/>
            <w:hideMark/>
          </w:tcPr>
          <w:p w:rsidR="00CE4C70" w:rsidRPr="00CE4C70" w:rsidRDefault="00CE4C70" w:rsidP="00CE4C70">
            <w:pPr>
              <w:spacing w:after="0" w:line="240" w:lineRule="auto"/>
              <w:jc w:val="center"/>
              <w:rPr>
                <w:rFonts w:ascii="Calibri" w:hAnsi="Calibri" w:cs="Arial"/>
                <w:b/>
                <w:bCs/>
              </w:rPr>
            </w:pPr>
            <w:r w:rsidRPr="00CE4C70">
              <w:rPr>
                <w:rFonts w:ascii="Calibri" w:hAnsi="Calibri" w:cs="Arial"/>
                <w:b/>
                <w:bCs/>
              </w:rPr>
              <w:t>M</w:t>
            </w:r>
          </w:p>
        </w:tc>
        <w:tc>
          <w:tcPr>
            <w:tcW w:w="328" w:type="pct"/>
            <w:tcBorders>
              <w:top w:val="single" w:sz="4" w:space="0" w:color="auto"/>
              <w:left w:val="nil"/>
              <w:bottom w:val="single" w:sz="4" w:space="0" w:color="auto"/>
              <w:right w:val="single" w:sz="4" w:space="0" w:color="auto"/>
            </w:tcBorders>
            <w:shd w:val="clear" w:color="000000" w:fill="D8E4BC"/>
            <w:noWrap/>
            <w:vAlign w:val="center"/>
            <w:hideMark/>
          </w:tcPr>
          <w:p w:rsidR="00CE4C70" w:rsidRPr="00CE4C70" w:rsidRDefault="00CE4C70" w:rsidP="00CE4C70">
            <w:pPr>
              <w:spacing w:after="0" w:line="240" w:lineRule="auto"/>
              <w:jc w:val="center"/>
              <w:rPr>
                <w:rFonts w:ascii="Calibri" w:hAnsi="Calibri" w:cs="Arial"/>
                <w:b/>
                <w:bCs/>
              </w:rPr>
            </w:pPr>
            <w:r w:rsidRPr="00CE4C70">
              <w:rPr>
                <w:rFonts w:ascii="Calibri" w:hAnsi="Calibri" w:cs="Arial"/>
                <w:b/>
                <w:bCs/>
              </w:rPr>
              <w:t>C</w:t>
            </w:r>
          </w:p>
        </w:tc>
        <w:tc>
          <w:tcPr>
            <w:tcW w:w="328" w:type="pct"/>
            <w:tcBorders>
              <w:top w:val="single" w:sz="4" w:space="0" w:color="auto"/>
              <w:left w:val="nil"/>
              <w:bottom w:val="single" w:sz="4" w:space="0" w:color="auto"/>
              <w:right w:val="single" w:sz="4" w:space="0" w:color="auto"/>
            </w:tcBorders>
            <w:shd w:val="clear" w:color="000000" w:fill="D8E4BC"/>
            <w:noWrap/>
            <w:vAlign w:val="center"/>
            <w:hideMark/>
          </w:tcPr>
          <w:p w:rsidR="00CE4C70" w:rsidRPr="00CE4C70" w:rsidRDefault="00CE4C70" w:rsidP="00CE4C70">
            <w:pPr>
              <w:spacing w:after="0" w:line="240" w:lineRule="auto"/>
              <w:jc w:val="center"/>
              <w:rPr>
                <w:rFonts w:ascii="Calibri" w:hAnsi="Calibri" w:cs="Arial"/>
                <w:b/>
                <w:bCs/>
              </w:rPr>
            </w:pPr>
            <w:r w:rsidRPr="00CE4C70">
              <w:rPr>
                <w:rFonts w:ascii="Calibri" w:hAnsi="Calibri" w:cs="Arial"/>
                <w:b/>
                <w:bCs/>
              </w:rPr>
              <w:t>FP</w:t>
            </w:r>
          </w:p>
        </w:tc>
        <w:tc>
          <w:tcPr>
            <w:tcW w:w="360" w:type="pct"/>
            <w:tcBorders>
              <w:top w:val="single" w:sz="4" w:space="0" w:color="auto"/>
              <w:left w:val="nil"/>
              <w:bottom w:val="single" w:sz="4" w:space="0" w:color="auto"/>
              <w:right w:val="single" w:sz="4" w:space="0" w:color="auto"/>
            </w:tcBorders>
            <w:shd w:val="clear" w:color="000000" w:fill="D8E4BC"/>
            <w:noWrap/>
            <w:vAlign w:val="center"/>
            <w:hideMark/>
          </w:tcPr>
          <w:p w:rsidR="00CE4C70" w:rsidRPr="00CE4C70" w:rsidRDefault="00CE4C70" w:rsidP="00CE4C70">
            <w:pPr>
              <w:spacing w:after="0" w:line="240" w:lineRule="auto"/>
              <w:jc w:val="center"/>
              <w:rPr>
                <w:rFonts w:ascii="Calibri" w:hAnsi="Calibri" w:cs="Arial"/>
                <w:b/>
                <w:bCs/>
              </w:rPr>
            </w:pPr>
            <w:r w:rsidRPr="00CE4C70">
              <w:rPr>
                <w:rFonts w:ascii="Calibri" w:hAnsi="Calibri" w:cs="Arial"/>
                <w:b/>
                <w:bCs/>
              </w:rPr>
              <w:t>KD</w:t>
            </w:r>
          </w:p>
        </w:tc>
        <w:tc>
          <w:tcPr>
            <w:tcW w:w="328" w:type="pct"/>
            <w:tcBorders>
              <w:top w:val="single" w:sz="4" w:space="0" w:color="auto"/>
              <w:left w:val="nil"/>
              <w:bottom w:val="single" w:sz="4" w:space="0" w:color="auto"/>
              <w:right w:val="single" w:sz="4" w:space="0" w:color="auto"/>
            </w:tcBorders>
            <w:shd w:val="clear" w:color="000000" w:fill="D8E4BC"/>
            <w:noWrap/>
            <w:vAlign w:val="center"/>
            <w:hideMark/>
          </w:tcPr>
          <w:p w:rsidR="00CE4C70" w:rsidRPr="00CE4C70" w:rsidRDefault="00CE4C70" w:rsidP="00CE4C70">
            <w:pPr>
              <w:spacing w:after="0" w:line="240" w:lineRule="auto"/>
              <w:jc w:val="center"/>
              <w:rPr>
                <w:rFonts w:ascii="Calibri" w:hAnsi="Calibri" w:cs="Arial"/>
                <w:b/>
                <w:bCs/>
              </w:rPr>
            </w:pPr>
            <w:r w:rsidRPr="00CE4C70">
              <w:rPr>
                <w:rFonts w:ascii="Calibri" w:hAnsi="Calibri" w:cs="Arial"/>
                <w:b/>
                <w:bCs/>
              </w:rPr>
              <w:t>S</w:t>
            </w:r>
          </w:p>
        </w:tc>
        <w:tc>
          <w:tcPr>
            <w:tcW w:w="328" w:type="pct"/>
            <w:tcBorders>
              <w:top w:val="single" w:sz="4" w:space="0" w:color="auto"/>
              <w:left w:val="nil"/>
              <w:bottom w:val="single" w:sz="4" w:space="0" w:color="auto"/>
              <w:right w:val="single" w:sz="4" w:space="0" w:color="auto"/>
            </w:tcBorders>
            <w:shd w:val="clear" w:color="000000" w:fill="D8E4BC"/>
            <w:noWrap/>
            <w:vAlign w:val="center"/>
            <w:hideMark/>
          </w:tcPr>
          <w:p w:rsidR="00CE4C70" w:rsidRPr="00CE4C70" w:rsidRDefault="00CE4C70" w:rsidP="00CE4C70">
            <w:pPr>
              <w:spacing w:after="0" w:line="240" w:lineRule="auto"/>
              <w:jc w:val="center"/>
              <w:rPr>
                <w:rFonts w:ascii="Calibri" w:hAnsi="Calibri" w:cs="Arial"/>
                <w:b/>
                <w:bCs/>
              </w:rPr>
            </w:pPr>
            <w:r w:rsidRPr="00CE4C70">
              <w:rPr>
                <w:rFonts w:ascii="Calibri" w:hAnsi="Calibri" w:cs="Arial"/>
                <w:b/>
                <w:bCs/>
              </w:rPr>
              <w:t>V</w:t>
            </w:r>
          </w:p>
        </w:tc>
        <w:tc>
          <w:tcPr>
            <w:tcW w:w="404" w:type="pct"/>
            <w:tcBorders>
              <w:top w:val="single" w:sz="4" w:space="0" w:color="auto"/>
              <w:left w:val="nil"/>
              <w:bottom w:val="single" w:sz="4" w:space="0" w:color="auto"/>
              <w:right w:val="single" w:sz="4" w:space="0" w:color="auto"/>
            </w:tcBorders>
            <w:shd w:val="clear" w:color="000000" w:fill="D8E4BC"/>
            <w:noWrap/>
            <w:vAlign w:val="center"/>
            <w:hideMark/>
          </w:tcPr>
          <w:p w:rsidR="00CE4C70" w:rsidRPr="00CE4C70" w:rsidRDefault="00CE4C70" w:rsidP="00CE4C70">
            <w:pPr>
              <w:spacing w:after="0" w:line="240" w:lineRule="auto"/>
              <w:jc w:val="center"/>
              <w:rPr>
                <w:rFonts w:ascii="Calibri" w:hAnsi="Calibri" w:cs="Arial"/>
                <w:b/>
                <w:bCs/>
              </w:rPr>
            </w:pPr>
            <w:r w:rsidRPr="00CE4C70">
              <w:rPr>
                <w:rFonts w:ascii="Calibri" w:hAnsi="Calibri" w:cs="Arial"/>
                <w:b/>
                <w:bCs/>
              </w:rPr>
              <w:t>MP</w:t>
            </w:r>
          </w:p>
        </w:tc>
      </w:tr>
      <w:tr w:rsidR="00CE4C70" w:rsidRPr="00CE4C70" w:rsidTr="00CE4C70">
        <w:trPr>
          <w:trHeight w:val="264"/>
        </w:trPr>
        <w:tc>
          <w:tcPr>
            <w:tcW w:w="2250" w:type="pct"/>
            <w:tcBorders>
              <w:top w:val="nil"/>
              <w:left w:val="single" w:sz="4" w:space="0" w:color="auto"/>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rPr>
                <w:rFonts w:ascii="Calibri" w:hAnsi="Calibri" w:cs="Arial"/>
              </w:rPr>
            </w:pPr>
            <w:r w:rsidRPr="00CE4C70">
              <w:rPr>
                <w:rFonts w:ascii="Calibri" w:hAnsi="Calibri" w:cs="Arial"/>
              </w:rPr>
              <w:t>Ja, absolut</w:t>
            </w:r>
          </w:p>
        </w:tc>
        <w:tc>
          <w:tcPr>
            <w:tcW w:w="345"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7</w:t>
            </w:r>
          </w:p>
        </w:tc>
        <w:tc>
          <w:tcPr>
            <w:tcW w:w="328"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43</w:t>
            </w:r>
          </w:p>
        </w:tc>
        <w:tc>
          <w:tcPr>
            <w:tcW w:w="328"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18</w:t>
            </w:r>
          </w:p>
        </w:tc>
        <w:tc>
          <w:tcPr>
            <w:tcW w:w="328"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8</w:t>
            </w:r>
          </w:p>
        </w:tc>
        <w:tc>
          <w:tcPr>
            <w:tcW w:w="360"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11</w:t>
            </w:r>
          </w:p>
        </w:tc>
        <w:tc>
          <w:tcPr>
            <w:tcW w:w="328"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54</w:t>
            </w:r>
          </w:p>
        </w:tc>
        <w:tc>
          <w:tcPr>
            <w:tcW w:w="328"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34</w:t>
            </w:r>
          </w:p>
        </w:tc>
        <w:tc>
          <w:tcPr>
            <w:tcW w:w="404"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46</w:t>
            </w:r>
          </w:p>
        </w:tc>
      </w:tr>
      <w:tr w:rsidR="00CE4C70" w:rsidRPr="00CE4C70" w:rsidTr="00CE4C70">
        <w:trPr>
          <w:trHeight w:val="264"/>
        </w:trPr>
        <w:tc>
          <w:tcPr>
            <w:tcW w:w="2250" w:type="pct"/>
            <w:tcBorders>
              <w:top w:val="nil"/>
              <w:left w:val="single" w:sz="4" w:space="0" w:color="auto"/>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rPr>
                <w:rFonts w:ascii="Calibri" w:hAnsi="Calibri" w:cs="Arial"/>
              </w:rPr>
            </w:pPr>
            <w:r w:rsidRPr="00CE4C70">
              <w:rPr>
                <w:rFonts w:ascii="Calibri" w:hAnsi="Calibri" w:cs="Arial"/>
              </w:rPr>
              <w:t>Ja, kanske</w:t>
            </w:r>
          </w:p>
        </w:tc>
        <w:tc>
          <w:tcPr>
            <w:tcW w:w="345"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9</w:t>
            </w:r>
          </w:p>
        </w:tc>
        <w:tc>
          <w:tcPr>
            <w:tcW w:w="328"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18</w:t>
            </w:r>
          </w:p>
        </w:tc>
        <w:tc>
          <w:tcPr>
            <w:tcW w:w="328"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6</w:t>
            </w:r>
          </w:p>
        </w:tc>
        <w:tc>
          <w:tcPr>
            <w:tcW w:w="328"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15</w:t>
            </w:r>
          </w:p>
        </w:tc>
        <w:tc>
          <w:tcPr>
            <w:tcW w:w="360"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10</w:t>
            </w:r>
          </w:p>
        </w:tc>
        <w:tc>
          <w:tcPr>
            <w:tcW w:w="328"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64</w:t>
            </w:r>
          </w:p>
        </w:tc>
        <w:tc>
          <w:tcPr>
            <w:tcW w:w="328"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0</w:t>
            </w:r>
          </w:p>
        </w:tc>
        <w:tc>
          <w:tcPr>
            <w:tcW w:w="404"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1</w:t>
            </w:r>
          </w:p>
        </w:tc>
      </w:tr>
      <w:tr w:rsidR="00CE4C70" w:rsidRPr="00CE4C70" w:rsidTr="00CE4C70">
        <w:trPr>
          <w:trHeight w:val="264"/>
        </w:trPr>
        <w:tc>
          <w:tcPr>
            <w:tcW w:w="2250" w:type="pct"/>
            <w:tcBorders>
              <w:top w:val="nil"/>
              <w:left w:val="single" w:sz="4" w:space="0" w:color="auto"/>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rPr>
                <w:rFonts w:ascii="Calibri" w:hAnsi="Calibri" w:cs="Arial"/>
              </w:rPr>
            </w:pPr>
            <w:r w:rsidRPr="00CE4C70">
              <w:rPr>
                <w:rFonts w:ascii="Calibri" w:hAnsi="Calibri" w:cs="Arial"/>
              </w:rPr>
              <w:t>Nej, knappast</w:t>
            </w:r>
          </w:p>
        </w:tc>
        <w:tc>
          <w:tcPr>
            <w:tcW w:w="345"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5</w:t>
            </w:r>
          </w:p>
        </w:tc>
        <w:tc>
          <w:tcPr>
            <w:tcW w:w="328"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4</w:t>
            </w:r>
          </w:p>
        </w:tc>
        <w:tc>
          <w:tcPr>
            <w:tcW w:w="328"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1</w:t>
            </w:r>
          </w:p>
        </w:tc>
        <w:tc>
          <w:tcPr>
            <w:tcW w:w="328"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1</w:t>
            </w:r>
          </w:p>
        </w:tc>
        <w:tc>
          <w:tcPr>
            <w:tcW w:w="360"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0</w:t>
            </w:r>
          </w:p>
        </w:tc>
        <w:tc>
          <w:tcPr>
            <w:tcW w:w="328"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1</w:t>
            </w:r>
          </w:p>
        </w:tc>
        <w:tc>
          <w:tcPr>
            <w:tcW w:w="328"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0</w:t>
            </w:r>
          </w:p>
        </w:tc>
        <w:tc>
          <w:tcPr>
            <w:tcW w:w="404"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0</w:t>
            </w:r>
          </w:p>
        </w:tc>
      </w:tr>
      <w:tr w:rsidR="00CE4C70" w:rsidRPr="00CE4C70" w:rsidTr="00CE4C70">
        <w:trPr>
          <w:trHeight w:val="264"/>
        </w:trPr>
        <w:tc>
          <w:tcPr>
            <w:tcW w:w="2250" w:type="pct"/>
            <w:tcBorders>
              <w:top w:val="nil"/>
              <w:left w:val="single" w:sz="4" w:space="0" w:color="auto"/>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rPr>
                <w:rFonts w:ascii="Calibri" w:hAnsi="Calibri" w:cs="Arial"/>
              </w:rPr>
            </w:pPr>
            <w:r w:rsidRPr="00CE4C70">
              <w:rPr>
                <w:rFonts w:ascii="Calibri" w:hAnsi="Calibri" w:cs="Arial"/>
              </w:rPr>
              <w:t>Nej, absolut inte</w:t>
            </w:r>
          </w:p>
        </w:tc>
        <w:tc>
          <w:tcPr>
            <w:tcW w:w="345"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0</w:t>
            </w:r>
          </w:p>
        </w:tc>
        <w:tc>
          <w:tcPr>
            <w:tcW w:w="328"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0</w:t>
            </w:r>
          </w:p>
        </w:tc>
        <w:tc>
          <w:tcPr>
            <w:tcW w:w="328"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0</w:t>
            </w:r>
          </w:p>
        </w:tc>
        <w:tc>
          <w:tcPr>
            <w:tcW w:w="328"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0</w:t>
            </w:r>
          </w:p>
        </w:tc>
        <w:tc>
          <w:tcPr>
            <w:tcW w:w="360"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0</w:t>
            </w:r>
          </w:p>
        </w:tc>
        <w:tc>
          <w:tcPr>
            <w:tcW w:w="328"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0</w:t>
            </w:r>
          </w:p>
        </w:tc>
        <w:tc>
          <w:tcPr>
            <w:tcW w:w="328"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0</w:t>
            </w:r>
          </w:p>
        </w:tc>
        <w:tc>
          <w:tcPr>
            <w:tcW w:w="404"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0</w:t>
            </w:r>
          </w:p>
        </w:tc>
      </w:tr>
      <w:tr w:rsidR="00CE4C70" w:rsidRPr="00CE4C70" w:rsidTr="00CE4C70">
        <w:trPr>
          <w:trHeight w:val="264"/>
        </w:trPr>
        <w:tc>
          <w:tcPr>
            <w:tcW w:w="2250" w:type="pct"/>
            <w:tcBorders>
              <w:top w:val="nil"/>
              <w:left w:val="single" w:sz="4" w:space="0" w:color="auto"/>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rPr>
                <w:rFonts w:ascii="Calibri" w:hAnsi="Calibri" w:cs="Arial"/>
              </w:rPr>
            </w:pPr>
            <w:r w:rsidRPr="00CE4C70">
              <w:rPr>
                <w:rFonts w:ascii="Calibri" w:hAnsi="Calibri" w:cs="Arial"/>
              </w:rPr>
              <w:t>Tveksam/vet ej/vill ej svara</w:t>
            </w:r>
          </w:p>
        </w:tc>
        <w:tc>
          <w:tcPr>
            <w:tcW w:w="345"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1</w:t>
            </w:r>
          </w:p>
        </w:tc>
        <w:tc>
          <w:tcPr>
            <w:tcW w:w="328"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5</w:t>
            </w:r>
          </w:p>
        </w:tc>
        <w:tc>
          <w:tcPr>
            <w:tcW w:w="328"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1</w:t>
            </w:r>
          </w:p>
        </w:tc>
        <w:tc>
          <w:tcPr>
            <w:tcW w:w="328"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2</w:t>
            </w:r>
          </w:p>
        </w:tc>
        <w:tc>
          <w:tcPr>
            <w:tcW w:w="360"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2</w:t>
            </w:r>
          </w:p>
        </w:tc>
        <w:tc>
          <w:tcPr>
            <w:tcW w:w="328"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0</w:t>
            </w:r>
          </w:p>
        </w:tc>
        <w:tc>
          <w:tcPr>
            <w:tcW w:w="328"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0</w:t>
            </w:r>
          </w:p>
        </w:tc>
        <w:tc>
          <w:tcPr>
            <w:tcW w:w="404"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0</w:t>
            </w:r>
          </w:p>
        </w:tc>
      </w:tr>
    </w:tbl>
    <w:p w:rsidR="00CE4C70" w:rsidRDefault="00CE4C70" w:rsidP="00CE4C70"/>
    <w:p w:rsidR="00CE4C70" w:rsidRDefault="00CE4C70" w:rsidP="00CE4C70">
      <w:r>
        <w:t>I tabellen nedan redovisas svaren fördelade på partier i procent.</w:t>
      </w:r>
    </w:p>
    <w:tbl>
      <w:tblPr>
        <w:tblW w:w="5000" w:type="pct"/>
        <w:tblCellMar>
          <w:left w:w="70" w:type="dxa"/>
          <w:right w:w="70" w:type="dxa"/>
        </w:tblCellMar>
        <w:tblLook w:val="04A0"/>
      </w:tblPr>
      <w:tblGrid>
        <w:gridCol w:w="2352"/>
        <w:gridCol w:w="787"/>
        <w:gridCol w:w="787"/>
        <w:gridCol w:w="787"/>
        <w:gridCol w:w="788"/>
        <w:gridCol w:w="788"/>
        <w:gridCol w:w="788"/>
        <w:gridCol w:w="788"/>
        <w:gridCol w:w="781"/>
      </w:tblGrid>
      <w:tr w:rsidR="00CE4C70" w:rsidRPr="00CE4C70" w:rsidTr="00CE4C70">
        <w:trPr>
          <w:trHeight w:val="255"/>
        </w:trPr>
        <w:tc>
          <w:tcPr>
            <w:tcW w:w="1228" w:type="pct"/>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E4C70" w:rsidRPr="00CE4C70" w:rsidRDefault="00CE4C70" w:rsidP="00CE4C70">
            <w:pPr>
              <w:spacing w:after="0" w:line="240" w:lineRule="auto"/>
              <w:rPr>
                <w:rFonts w:ascii="Calibri" w:hAnsi="Calibri" w:cs="Arial"/>
                <w:b/>
                <w:bCs/>
              </w:rPr>
            </w:pPr>
            <w:r w:rsidRPr="00CE4C70">
              <w:rPr>
                <w:rFonts w:ascii="Calibri" w:hAnsi="Calibri" w:cs="Arial"/>
                <w:b/>
                <w:bCs/>
              </w:rPr>
              <w:t>Andel (%)</w:t>
            </w:r>
          </w:p>
        </w:tc>
        <w:tc>
          <w:tcPr>
            <w:tcW w:w="472" w:type="pct"/>
            <w:tcBorders>
              <w:top w:val="single" w:sz="4" w:space="0" w:color="auto"/>
              <w:left w:val="nil"/>
              <w:bottom w:val="single" w:sz="4" w:space="0" w:color="auto"/>
              <w:right w:val="single" w:sz="4" w:space="0" w:color="auto"/>
            </w:tcBorders>
            <w:shd w:val="clear" w:color="000000" w:fill="D8E4BC"/>
            <w:noWrap/>
            <w:vAlign w:val="center"/>
            <w:hideMark/>
          </w:tcPr>
          <w:p w:rsidR="00CE4C70" w:rsidRPr="00CE4C70" w:rsidRDefault="00CE4C70" w:rsidP="00CE4C70">
            <w:pPr>
              <w:spacing w:after="0" w:line="240" w:lineRule="auto"/>
              <w:jc w:val="center"/>
              <w:rPr>
                <w:rFonts w:ascii="Calibri" w:hAnsi="Calibri" w:cs="Arial"/>
                <w:b/>
                <w:bCs/>
              </w:rPr>
            </w:pPr>
            <w:r w:rsidRPr="00CE4C70">
              <w:rPr>
                <w:rFonts w:ascii="Calibri" w:hAnsi="Calibri" w:cs="Arial"/>
                <w:b/>
                <w:bCs/>
              </w:rPr>
              <w:t>SD</w:t>
            </w:r>
          </w:p>
        </w:tc>
        <w:tc>
          <w:tcPr>
            <w:tcW w:w="472" w:type="pct"/>
            <w:tcBorders>
              <w:top w:val="single" w:sz="4" w:space="0" w:color="auto"/>
              <w:left w:val="nil"/>
              <w:bottom w:val="single" w:sz="4" w:space="0" w:color="auto"/>
              <w:right w:val="single" w:sz="4" w:space="0" w:color="auto"/>
            </w:tcBorders>
            <w:shd w:val="clear" w:color="000000" w:fill="D8E4BC"/>
            <w:noWrap/>
            <w:vAlign w:val="center"/>
            <w:hideMark/>
          </w:tcPr>
          <w:p w:rsidR="00CE4C70" w:rsidRPr="00CE4C70" w:rsidRDefault="00CE4C70" w:rsidP="00CE4C70">
            <w:pPr>
              <w:spacing w:after="0" w:line="240" w:lineRule="auto"/>
              <w:jc w:val="center"/>
              <w:rPr>
                <w:rFonts w:ascii="Calibri" w:hAnsi="Calibri" w:cs="Arial"/>
                <w:b/>
                <w:bCs/>
              </w:rPr>
            </w:pPr>
            <w:r w:rsidRPr="00CE4C70">
              <w:rPr>
                <w:rFonts w:ascii="Calibri" w:hAnsi="Calibri" w:cs="Arial"/>
                <w:b/>
                <w:bCs/>
              </w:rPr>
              <w:t>M</w:t>
            </w:r>
          </w:p>
        </w:tc>
        <w:tc>
          <w:tcPr>
            <w:tcW w:w="472" w:type="pct"/>
            <w:tcBorders>
              <w:top w:val="single" w:sz="4" w:space="0" w:color="auto"/>
              <w:left w:val="nil"/>
              <w:bottom w:val="single" w:sz="4" w:space="0" w:color="auto"/>
              <w:right w:val="single" w:sz="4" w:space="0" w:color="auto"/>
            </w:tcBorders>
            <w:shd w:val="clear" w:color="000000" w:fill="D8E4BC"/>
            <w:noWrap/>
            <w:vAlign w:val="center"/>
            <w:hideMark/>
          </w:tcPr>
          <w:p w:rsidR="00CE4C70" w:rsidRPr="00CE4C70" w:rsidRDefault="00CE4C70" w:rsidP="00CE4C70">
            <w:pPr>
              <w:spacing w:after="0" w:line="240" w:lineRule="auto"/>
              <w:jc w:val="center"/>
              <w:rPr>
                <w:rFonts w:ascii="Calibri" w:hAnsi="Calibri" w:cs="Arial"/>
                <w:b/>
                <w:bCs/>
              </w:rPr>
            </w:pPr>
            <w:r w:rsidRPr="00CE4C70">
              <w:rPr>
                <w:rFonts w:ascii="Calibri" w:hAnsi="Calibri" w:cs="Arial"/>
                <w:b/>
                <w:bCs/>
              </w:rPr>
              <w:t>C</w:t>
            </w:r>
          </w:p>
        </w:tc>
        <w:tc>
          <w:tcPr>
            <w:tcW w:w="472" w:type="pct"/>
            <w:tcBorders>
              <w:top w:val="single" w:sz="4" w:space="0" w:color="auto"/>
              <w:left w:val="nil"/>
              <w:bottom w:val="single" w:sz="4" w:space="0" w:color="auto"/>
              <w:right w:val="single" w:sz="4" w:space="0" w:color="auto"/>
            </w:tcBorders>
            <w:shd w:val="clear" w:color="000000" w:fill="D8E4BC"/>
            <w:noWrap/>
            <w:vAlign w:val="center"/>
            <w:hideMark/>
          </w:tcPr>
          <w:p w:rsidR="00CE4C70" w:rsidRPr="00CE4C70" w:rsidRDefault="00CE4C70" w:rsidP="00CE4C70">
            <w:pPr>
              <w:spacing w:after="0" w:line="240" w:lineRule="auto"/>
              <w:jc w:val="center"/>
              <w:rPr>
                <w:rFonts w:ascii="Calibri" w:hAnsi="Calibri" w:cs="Arial"/>
                <w:b/>
                <w:bCs/>
              </w:rPr>
            </w:pPr>
            <w:r w:rsidRPr="00CE4C70">
              <w:rPr>
                <w:rFonts w:ascii="Calibri" w:hAnsi="Calibri" w:cs="Arial"/>
                <w:b/>
                <w:bCs/>
              </w:rPr>
              <w:t>FP</w:t>
            </w:r>
          </w:p>
        </w:tc>
        <w:tc>
          <w:tcPr>
            <w:tcW w:w="472" w:type="pct"/>
            <w:tcBorders>
              <w:top w:val="single" w:sz="4" w:space="0" w:color="auto"/>
              <w:left w:val="nil"/>
              <w:bottom w:val="single" w:sz="4" w:space="0" w:color="auto"/>
              <w:right w:val="single" w:sz="4" w:space="0" w:color="auto"/>
            </w:tcBorders>
            <w:shd w:val="clear" w:color="000000" w:fill="D8E4BC"/>
            <w:noWrap/>
            <w:vAlign w:val="center"/>
            <w:hideMark/>
          </w:tcPr>
          <w:p w:rsidR="00CE4C70" w:rsidRPr="00CE4C70" w:rsidRDefault="00CE4C70" w:rsidP="00CE4C70">
            <w:pPr>
              <w:spacing w:after="0" w:line="240" w:lineRule="auto"/>
              <w:jc w:val="center"/>
              <w:rPr>
                <w:rFonts w:ascii="Calibri" w:hAnsi="Calibri" w:cs="Arial"/>
                <w:b/>
                <w:bCs/>
              </w:rPr>
            </w:pPr>
            <w:r w:rsidRPr="00CE4C70">
              <w:rPr>
                <w:rFonts w:ascii="Calibri" w:hAnsi="Calibri" w:cs="Arial"/>
                <w:b/>
                <w:bCs/>
              </w:rPr>
              <w:t>KD</w:t>
            </w:r>
          </w:p>
        </w:tc>
        <w:tc>
          <w:tcPr>
            <w:tcW w:w="472" w:type="pct"/>
            <w:tcBorders>
              <w:top w:val="single" w:sz="4" w:space="0" w:color="auto"/>
              <w:left w:val="nil"/>
              <w:bottom w:val="single" w:sz="4" w:space="0" w:color="auto"/>
              <w:right w:val="single" w:sz="4" w:space="0" w:color="auto"/>
            </w:tcBorders>
            <w:shd w:val="clear" w:color="000000" w:fill="D8E4BC"/>
            <w:noWrap/>
            <w:vAlign w:val="center"/>
            <w:hideMark/>
          </w:tcPr>
          <w:p w:rsidR="00CE4C70" w:rsidRPr="00CE4C70" w:rsidRDefault="00CE4C70" w:rsidP="00CE4C70">
            <w:pPr>
              <w:spacing w:after="0" w:line="240" w:lineRule="auto"/>
              <w:jc w:val="center"/>
              <w:rPr>
                <w:rFonts w:ascii="Calibri" w:hAnsi="Calibri" w:cs="Arial"/>
                <w:b/>
                <w:bCs/>
              </w:rPr>
            </w:pPr>
            <w:r w:rsidRPr="00CE4C70">
              <w:rPr>
                <w:rFonts w:ascii="Calibri" w:hAnsi="Calibri" w:cs="Arial"/>
                <w:b/>
                <w:bCs/>
              </w:rPr>
              <w:t>S</w:t>
            </w:r>
          </w:p>
        </w:tc>
        <w:tc>
          <w:tcPr>
            <w:tcW w:w="472" w:type="pct"/>
            <w:tcBorders>
              <w:top w:val="single" w:sz="4" w:space="0" w:color="auto"/>
              <w:left w:val="nil"/>
              <w:bottom w:val="single" w:sz="4" w:space="0" w:color="auto"/>
              <w:right w:val="single" w:sz="4" w:space="0" w:color="auto"/>
            </w:tcBorders>
            <w:shd w:val="clear" w:color="000000" w:fill="D8E4BC"/>
            <w:noWrap/>
            <w:vAlign w:val="center"/>
            <w:hideMark/>
          </w:tcPr>
          <w:p w:rsidR="00CE4C70" w:rsidRPr="00CE4C70" w:rsidRDefault="00CE4C70" w:rsidP="00CE4C70">
            <w:pPr>
              <w:spacing w:after="0" w:line="240" w:lineRule="auto"/>
              <w:jc w:val="center"/>
              <w:rPr>
                <w:rFonts w:ascii="Calibri" w:hAnsi="Calibri" w:cs="Arial"/>
                <w:b/>
                <w:bCs/>
              </w:rPr>
            </w:pPr>
            <w:r w:rsidRPr="00CE4C70">
              <w:rPr>
                <w:rFonts w:ascii="Calibri" w:hAnsi="Calibri" w:cs="Arial"/>
                <w:b/>
                <w:bCs/>
              </w:rPr>
              <w:t>V</w:t>
            </w:r>
          </w:p>
        </w:tc>
        <w:tc>
          <w:tcPr>
            <w:tcW w:w="472" w:type="pct"/>
            <w:tcBorders>
              <w:top w:val="single" w:sz="4" w:space="0" w:color="auto"/>
              <w:left w:val="nil"/>
              <w:bottom w:val="single" w:sz="4" w:space="0" w:color="auto"/>
              <w:right w:val="single" w:sz="4" w:space="0" w:color="auto"/>
            </w:tcBorders>
            <w:shd w:val="clear" w:color="000000" w:fill="D8E4BC"/>
            <w:noWrap/>
            <w:vAlign w:val="center"/>
            <w:hideMark/>
          </w:tcPr>
          <w:p w:rsidR="00CE4C70" w:rsidRPr="00CE4C70" w:rsidRDefault="00CE4C70" w:rsidP="00CE4C70">
            <w:pPr>
              <w:spacing w:after="0" w:line="240" w:lineRule="auto"/>
              <w:jc w:val="center"/>
              <w:rPr>
                <w:rFonts w:ascii="Calibri" w:hAnsi="Calibri" w:cs="Arial"/>
                <w:b/>
                <w:bCs/>
              </w:rPr>
            </w:pPr>
            <w:r w:rsidRPr="00CE4C70">
              <w:rPr>
                <w:rFonts w:ascii="Calibri" w:hAnsi="Calibri" w:cs="Arial"/>
                <w:b/>
                <w:bCs/>
              </w:rPr>
              <w:t>MP</w:t>
            </w:r>
          </w:p>
        </w:tc>
      </w:tr>
      <w:tr w:rsidR="00CE4C70" w:rsidRPr="00CE4C70" w:rsidTr="00CE4C70">
        <w:trPr>
          <w:trHeight w:val="255"/>
        </w:trPr>
        <w:tc>
          <w:tcPr>
            <w:tcW w:w="1228" w:type="pct"/>
            <w:tcBorders>
              <w:top w:val="nil"/>
              <w:left w:val="single" w:sz="4" w:space="0" w:color="auto"/>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rPr>
                <w:rFonts w:ascii="Calibri" w:hAnsi="Calibri" w:cs="Arial"/>
              </w:rPr>
            </w:pPr>
            <w:r w:rsidRPr="00CE4C70">
              <w:rPr>
                <w:rFonts w:ascii="Calibri" w:hAnsi="Calibri" w:cs="Arial"/>
              </w:rPr>
              <w:t>Ja, absolut</w:t>
            </w:r>
          </w:p>
        </w:tc>
        <w:tc>
          <w:tcPr>
            <w:tcW w:w="472"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32</w:t>
            </w:r>
          </w:p>
        </w:tc>
        <w:tc>
          <w:tcPr>
            <w:tcW w:w="472"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61</w:t>
            </w:r>
          </w:p>
        </w:tc>
        <w:tc>
          <w:tcPr>
            <w:tcW w:w="472"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69</w:t>
            </w:r>
          </w:p>
        </w:tc>
        <w:tc>
          <w:tcPr>
            <w:tcW w:w="472"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31</w:t>
            </w:r>
          </w:p>
        </w:tc>
        <w:tc>
          <w:tcPr>
            <w:tcW w:w="472"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48</w:t>
            </w:r>
          </w:p>
        </w:tc>
        <w:tc>
          <w:tcPr>
            <w:tcW w:w="472"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45</w:t>
            </w:r>
          </w:p>
        </w:tc>
        <w:tc>
          <w:tcPr>
            <w:tcW w:w="472"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100</w:t>
            </w:r>
          </w:p>
        </w:tc>
        <w:tc>
          <w:tcPr>
            <w:tcW w:w="472"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98</w:t>
            </w:r>
          </w:p>
        </w:tc>
      </w:tr>
      <w:tr w:rsidR="00CE4C70" w:rsidRPr="00CE4C70" w:rsidTr="00CE4C70">
        <w:trPr>
          <w:trHeight w:val="255"/>
        </w:trPr>
        <w:tc>
          <w:tcPr>
            <w:tcW w:w="1228" w:type="pct"/>
            <w:tcBorders>
              <w:top w:val="nil"/>
              <w:left w:val="single" w:sz="4" w:space="0" w:color="auto"/>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rPr>
                <w:rFonts w:ascii="Calibri" w:hAnsi="Calibri" w:cs="Arial"/>
              </w:rPr>
            </w:pPr>
            <w:r w:rsidRPr="00CE4C70">
              <w:rPr>
                <w:rFonts w:ascii="Calibri" w:hAnsi="Calibri" w:cs="Arial"/>
              </w:rPr>
              <w:t>Ja, kanske</w:t>
            </w:r>
          </w:p>
        </w:tc>
        <w:tc>
          <w:tcPr>
            <w:tcW w:w="472"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41</w:t>
            </w:r>
          </w:p>
        </w:tc>
        <w:tc>
          <w:tcPr>
            <w:tcW w:w="472"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26</w:t>
            </w:r>
          </w:p>
        </w:tc>
        <w:tc>
          <w:tcPr>
            <w:tcW w:w="472"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23</w:t>
            </w:r>
          </w:p>
        </w:tc>
        <w:tc>
          <w:tcPr>
            <w:tcW w:w="472"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58</w:t>
            </w:r>
          </w:p>
        </w:tc>
        <w:tc>
          <w:tcPr>
            <w:tcW w:w="472"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43</w:t>
            </w:r>
          </w:p>
        </w:tc>
        <w:tc>
          <w:tcPr>
            <w:tcW w:w="472"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54</w:t>
            </w:r>
          </w:p>
        </w:tc>
        <w:tc>
          <w:tcPr>
            <w:tcW w:w="472"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0</w:t>
            </w:r>
          </w:p>
        </w:tc>
        <w:tc>
          <w:tcPr>
            <w:tcW w:w="472"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2</w:t>
            </w:r>
          </w:p>
        </w:tc>
      </w:tr>
      <w:tr w:rsidR="00CE4C70" w:rsidRPr="00CE4C70" w:rsidTr="00CE4C70">
        <w:trPr>
          <w:trHeight w:val="255"/>
        </w:trPr>
        <w:tc>
          <w:tcPr>
            <w:tcW w:w="1228" w:type="pct"/>
            <w:tcBorders>
              <w:top w:val="nil"/>
              <w:left w:val="single" w:sz="4" w:space="0" w:color="auto"/>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rPr>
                <w:rFonts w:ascii="Calibri" w:hAnsi="Calibri" w:cs="Arial"/>
              </w:rPr>
            </w:pPr>
            <w:r w:rsidRPr="00CE4C70">
              <w:rPr>
                <w:rFonts w:ascii="Calibri" w:hAnsi="Calibri" w:cs="Arial"/>
              </w:rPr>
              <w:t>Nej, knappast</w:t>
            </w:r>
          </w:p>
        </w:tc>
        <w:tc>
          <w:tcPr>
            <w:tcW w:w="472"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23</w:t>
            </w:r>
          </w:p>
        </w:tc>
        <w:tc>
          <w:tcPr>
            <w:tcW w:w="472"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6</w:t>
            </w:r>
          </w:p>
        </w:tc>
        <w:tc>
          <w:tcPr>
            <w:tcW w:w="472"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4</w:t>
            </w:r>
          </w:p>
        </w:tc>
        <w:tc>
          <w:tcPr>
            <w:tcW w:w="472"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4</w:t>
            </w:r>
          </w:p>
        </w:tc>
        <w:tc>
          <w:tcPr>
            <w:tcW w:w="472"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0</w:t>
            </w:r>
          </w:p>
        </w:tc>
        <w:tc>
          <w:tcPr>
            <w:tcW w:w="472"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1</w:t>
            </w:r>
          </w:p>
        </w:tc>
        <w:tc>
          <w:tcPr>
            <w:tcW w:w="472"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0</w:t>
            </w:r>
          </w:p>
        </w:tc>
        <w:tc>
          <w:tcPr>
            <w:tcW w:w="472"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0</w:t>
            </w:r>
          </w:p>
        </w:tc>
      </w:tr>
      <w:tr w:rsidR="00CE4C70" w:rsidRPr="00CE4C70" w:rsidTr="00CE4C70">
        <w:trPr>
          <w:trHeight w:val="255"/>
        </w:trPr>
        <w:tc>
          <w:tcPr>
            <w:tcW w:w="1228" w:type="pct"/>
            <w:tcBorders>
              <w:top w:val="nil"/>
              <w:left w:val="single" w:sz="4" w:space="0" w:color="auto"/>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rPr>
                <w:rFonts w:ascii="Calibri" w:hAnsi="Calibri" w:cs="Arial"/>
              </w:rPr>
            </w:pPr>
            <w:r w:rsidRPr="00CE4C70">
              <w:rPr>
                <w:rFonts w:ascii="Calibri" w:hAnsi="Calibri" w:cs="Arial"/>
              </w:rPr>
              <w:t>Nej, absolut inte</w:t>
            </w:r>
          </w:p>
        </w:tc>
        <w:tc>
          <w:tcPr>
            <w:tcW w:w="472"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0</w:t>
            </w:r>
          </w:p>
        </w:tc>
        <w:tc>
          <w:tcPr>
            <w:tcW w:w="472"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0</w:t>
            </w:r>
          </w:p>
        </w:tc>
        <w:tc>
          <w:tcPr>
            <w:tcW w:w="472"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0</w:t>
            </w:r>
          </w:p>
        </w:tc>
        <w:tc>
          <w:tcPr>
            <w:tcW w:w="472"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0</w:t>
            </w:r>
          </w:p>
        </w:tc>
        <w:tc>
          <w:tcPr>
            <w:tcW w:w="472"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0</w:t>
            </w:r>
          </w:p>
        </w:tc>
        <w:tc>
          <w:tcPr>
            <w:tcW w:w="472"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0</w:t>
            </w:r>
          </w:p>
        </w:tc>
        <w:tc>
          <w:tcPr>
            <w:tcW w:w="472"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0</w:t>
            </w:r>
          </w:p>
        </w:tc>
        <w:tc>
          <w:tcPr>
            <w:tcW w:w="472"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0</w:t>
            </w:r>
          </w:p>
        </w:tc>
      </w:tr>
      <w:tr w:rsidR="00CE4C70" w:rsidRPr="00CE4C70" w:rsidTr="00CE4C70">
        <w:trPr>
          <w:trHeight w:val="255"/>
        </w:trPr>
        <w:tc>
          <w:tcPr>
            <w:tcW w:w="1228" w:type="pct"/>
            <w:tcBorders>
              <w:top w:val="nil"/>
              <w:left w:val="single" w:sz="4" w:space="0" w:color="auto"/>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rPr>
                <w:rFonts w:ascii="Calibri" w:hAnsi="Calibri" w:cs="Arial"/>
              </w:rPr>
            </w:pPr>
            <w:r w:rsidRPr="00CE4C70">
              <w:rPr>
                <w:rFonts w:ascii="Calibri" w:hAnsi="Calibri" w:cs="Arial"/>
              </w:rPr>
              <w:t>Tveksam/vet ej/vill ej svara</w:t>
            </w:r>
          </w:p>
        </w:tc>
        <w:tc>
          <w:tcPr>
            <w:tcW w:w="472"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5</w:t>
            </w:r>
          </w:p>
        </w:tc>
        <w:tc>
          <w:tcPr>
            <w:tcW w:w="472"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7</w:t>
            </w:r>
          </w:p>
        </w:tc>
        <w:tc>
          <w:tcPr>
            <w:tcW w:w="472"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4</w:t>
            </w:r>
          </w:p>
        </w:tc>
        <w:tc>
          <w:tcPr>
            <w:tcW w:w="472"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8</w:t>
            </w:r>
          </w:p>
        </w:tc>
        <w:tc>
          <w:tcPr>
            <w:tcW w:w="472"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9</w:t>
            </w:r>
          </w:p>
        </w:tc>
        <w:tc>
          <w:tcPr>
            <w:tcW w:w="472"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0</w:t>
            </w:r>
          </w:p>
        </w:tc>
        <w:tc>
          <w:tcPr>
            <w:tcW w:w="472"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0</w:t>
            </w:r>
          </w:p>
        </w:tc>
        <w:tc>
          <w:tcPr>
            <w:tcW w:w="472" w:type="pct"/>
            <w:tcBorders>
              <w:top w:val="nil"/>
              <w:left w:val="nil"/>
              <w:bottom w:val="single" w:sz="4" w:space="0" w:color="auto"/>
              <w:right w:val="single" w:sz="4" w:space="0" w:color="auto"/>
            </w:tcBorders>
            <w:shd w:val="clear" w:color="000000" w:fill="EBF1DE"/>
            <w:noWrap/>
            <w:vAlign w:val="center"/>
            <w:hideMark/>
          </w:tcPr>
          <w:p w:rsidR="00CE4C70" w:rsidRPr="00CE4C70" w:rsidRDefault="00CE4C70" w:rsidP="00CE4C70">
            <w:pPr>
              <w:spacing w:after="0" w:line="240" w:lineRule="auto"/>
              <w:jc w:val="center"/>
              <w:rPr>
                <w:rFonts w:ascii="Calibri" w:hAnsi="Calibri" w:cs="Arial"/>
              </w:rPr>
            </w:pPr>
            <w:r w:rsidRPr="00CE4C70">
              <w:rPr>
                <w:rFonts w:ascii="Calibri" w:hAnsi="Calibri" w:cs="Arial"/>
              </w:rPr>
              <w:t>0</w:t>
            </w:r>
          </w:p>
        </w:tc>
      </w:tr>
    </w:tbl>
    <w:p w:rsidR="00CE4C70" w:rsidRDefault="00CE4C70" w:rsidP="00CE4C70">
      <w:pPr>
        <w:spacing w:after="0" w:line="240" w:lineRule="auto"/>
        <w:rPr>
          <w:rFonts w:ascii="Arial" w:hAnsi="Arial"/>
          <w:b/>
          <w:bCs/>
          <w:sz w:val="32"/>
          <w:szCs w:val="32"/>
        </w:rPr>
      </w:pPr>
    </w:p>
    <w:p w:rsidR="00D41A15" w:rsidRDefault="00D41A15">
      <w:pPr>
        <w:spacing w:after="0" w:line="240" w:lineRule="auto"/>
        <w:rPr>
          <w:rFonts w:ascii="Arial" w:hAnsi="Arial"/>
          <w:b/>
          <w:bCs/>
          <w:sz w:val="32"/>
          <w:szCs w:val="32"/>
        </w:rPr>
      </w:pPr>
      <w:r>
        <w:br w:type="page"/>
      </w:r>
    </w:p>
    <w:p w:rsidR="00D41A15" w:rsidRDefault="00D41A15" w:rsidP="00D41A15">
      <w:pPr>
        <w:pStyle w:val="Rubrikniv1"/>
      </w:pPr>
      <w:bookmarkStart w:id="13" w:name="_Toc396305195"/>
      <w:r>
        <w:lastRenderedPageBreak/>
        <w:t>Svaren per län</w:t>
      </w:r>
      <w:bookmarkEnd w:id="13"/>
    </w:p>
    <w:p w:rsidR="00C558FD" w:rsidRDefault="00C558FD" w:rsidP="0031538F">
      <w:pPr>
        <w:pStyle w:val="Rubrik2"/>
        <w:numPr>
          <w:ilvl w:val="0"/>
          <w:numId w:val="0"/>
        </w:numPr>
        <w:ind w:left="794" w:hanging="794"/>
      </w:pPr>
      <w:bookmarkStart w:id="14" w:name="_Toc396305196"/>
      <w:r>
        <w:t>Svarsfrekvens per län</w:t>
      </w:r>
      <w:bookmarkEnd w:id="14"/>
    </w:p>
    <w:p w:rsidR="00D41A15" w:rsidRDefault="00D41A15" w:rsidP="00D41A15">
      <w:pPr>
        <w:pStyle w:val="Brdtext1"/>
      </w:pPr>
      <w:r>
        <w:t>I tabellen nedan framgår hur många i länen</w:t>
      </w:r>
      <w:r w:rsidR="00C558FD">
        <w:t xml:space="preserve"> </w:t>
      </w:r>
      <w:r w:rsidR="00CE4C70">
        <w:t xml:space="preserve">som har svarat på någon av SEKAB:s frågor, samt </w:t>
      </w:r>
      <w:r w:rsidR="00C558FD">
        <w:t>svarsfrekvensen per län.</w:t>
      </w:r>
    </w:p>
    <w:p w:rsidR="00C558FD" w:rsidRDefault="00C558FD" w:rsidP="00D41A15">
      <w:pPr>
        <w:pStyle w:val="Brdtext1"/>
      </w:pPr>
      <w:r>
        <w:t>Sverigedemokraterna kandiderar med en gemensam rikslista och kan därför inte fördelas per län.</w:t>
      </w:r>
    </w:p>
    <w:tbl>
      <w:tblPr>
        <w:tblW w:w="8318" w:type="dxa"/>
        <w:tblInd w:w="65" w:type="dxa"/>
        <w:tblCellMar>
          <w:left w:w="70" w:type="dxa"/>
          <w:right w:w="70" w:type="dxa"/>
        </w:tblCellMar>
        <w:tblLook w:val="04A0"/>
      </w:tblPr>
      <w:tblGrid>
        <w:gridCol w:w="2740"/>
        <w:gridCol w:w="2140"/>
        <w:gridCol w:w="1960"/>
        <w:gridCol w:w="1478"/>
      </w:tblGrid>
      <w:tr w:rsidR="00CE4C70" w:rsidRPr="00CE4C70" w:rsidTr="00CE4C70">
        <w:trPr>
          <w:trHeight w:val="255"/>
        </w:trPr>
        <w:tc>
          <w:tcPr>
            <w:tcW w:w="27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E4C70" w:rsidRPr="00CE4C70" w:rsidRDefault="00CE4C70" w:rsidP="00CE4C70">
            <w:pPr>
              <w:spacing w:after="0" w:line="240" w:lineRule="auto"/>
              <w:rPr>
                <w:rFonts w:ascii="Calibri" w:hAnsi="Calibri" w:cs="Arial"/>
                <w:b/>
                <w:bCs/>
              </w:rPr>
            </w:pPr>
            <w:r w:rsidRPr="00CE4C70">
              <w:rPr>
                <w:rFonts w:ascii="Calibri" w:hAnsi="Calibri" w:cs="Arial"/>
                <w:b/>
                <w:bCs/>
              </w:rPr>
              <w:t>Svarsfrekvens i länen</w:t>
            </w:r>
          </w:p>
        </w:tc>
        <w:tc>
          <w:tcPr>
            <w:tcW w:w="2140" w:type="dxa"/>
            <w:tcBorders>
              <w:top w:val="nil"/>
              <w:left w:val="nil"/>
              <w:bottom w:val="nil"/>
              <w:right w:val="nil"/>
            </w:tcBorders>
            <w:shd w:val="clear" w:color="auto" w:fill="auto"/>
            <w:noWrap/>
            <w:vAlign w:val="center"/>
            <w:hideMark/>
          </w:tcPr>
          <w:p w:rsidR="00CE4C70" w:rsidRPr="00CE4C70" w:rsidRDefault="00CE4C70" w:rsidP="00CE4C70">
            <w:pPr>
              <w:spacing w:after="0" w:line="240" w:lineRule="auto"/>
              <w:rPr>
                <w:rFonts w:ascii="Arial" w:hAnsi="Arial" w:cs="Arial"/>
              </w:rPr>
            </w:pPr>
          </w:p>
        </w:tc>
        <w:tc>
          <w:tcPr>
            <w:tcW w:w="1960" w:type="dxa"/>
            <w:tcBorders>
              <w:top w:val="nil"/>
              <w:left w:val="nil"/>
              <w:bottom w:val="nil"/>
              <w:right w:val="nil"/>
            </w:tcBorders>
            <w:shd w:val="clear" w:color="auto" w:fill="auto"/>
            <w:noWrap/>
            <w:vAlign w:val="center"/>
            <w:hideMark/>
          </w:tcPr>
          <w:p w:rsidR="00CE4C70" w:rsidRPr="00CE4C70" w:rsidRDefault="00CE4C70" w:rsidP="00CE4C70">
            <w:pPr>
              <w:spacing w:after="0" w:line="240" w:lineRule="auto"/>
              <w:rPr>
                <w:rFonts w:ascii="Arial" w:hAnsi="Arial" w:cs="Arial"/>
              </w:rPr>
            </w:pPr>
          </w:p>
        </w:tc>
        <w:tc>
          <w:tcPr>
            <w:tcW w:w="1478" w:type="dxa"/>
            <w:tcBorders>
              <w:top w:val="nil"/>
              <w:left w:val="nil"/>
              <w:bottom w:val="nil"/>
              <w:right w:val="nil"/>
            </w:tcBorders>
            <w:shd w:val="clear" w:color="auto" w:fill="auto"/>
            <w:noWrap/>
            <w:vAlign w:val="center"/>
            <w:hideMark/>
          </w:tcPr>
          <w:p w:rsidR="00CE4C70" w:rsidRPr="00CE4C70" w:rsidRDefault="00CE4C70" w:rsidP="00CE4C70">
            <w:pPr>
              <w:spacing w:after="0" w:line="240" w:lineRule="auto"/>
              <w:rPr>
                <w:rFonts w:ascii="Arial" w:hAnsi="Arial" w:cs="Arial"/>
              </w:rPr>
            </w:pPr>
          </w:p>
        </w:tc>
      </w:tr>
      <w:tr w:rsidR="00CE4C70" w:rsidRPr="00CE4C70" w:rsidTr="003E2F29">
        <w:trPr>
          <w:trHeight w:val="255"/>
        </w:trPr>
        <w:tc>
          <w:tcPr>
            <w:tcW w:w="2740"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CE4C70" w:rsidRPr="003E2F29" w:rsidRDefault="00CE4C70" w:rsidP="00CE4C70">
            <w:pPr>
              <w:spacing w:after="0" w:line="240" w:lineRule="auto"/>
              <w:rPr>
                <w:rFonts w:ascii="Calibri" w:hAnsi="Calibri" w:cs="Arial"/>
                <w:b/>
              </w:rPr>
            </w:pPr>
            <w:r w:rsidRPr="00CE4C70">
              <w:rPr>
                <w:rFonts w:ascii="Calibri" w:hAnsi="Calibri" w:cs="Arial"/>
              </w:rPr>
              <w:t> </w:t>
            </w:r>
            <w:r w:rsidR="003E2F29" w:rsidRPr="003E2F29">
              <w:rPr>
                <w:rFonts w:ascii="Calibri" w:hAnsi="Calibri" w:cs="Arial"/>
                <w:b/>
              </w:rPr>
              <w:t>Län</w:t>
            </w:r>
          </w:p>
        </w:tc>
        <w:tc>
          <w:tcPr>
            <w:tcW w:w="214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CE4C70" w:rsidRPr="00CE4C70" w:rsidRDefault="00CE4C70" w:rsidP="00CE4C70">
            <w:pPr>
              <w:spacing w:after="0" w:line="240" w:lineRule="auto"/>
              <w:jc w:val="center"/>
              <w:rPr>
                <w:rFonts w:ascii="Calibri" w:hAnsi="Calibri" w:cs="Arial"/>
                <w:b/>
                <w:bCs/>
              </w:rPr>
            </w:pPr>
            <w:r w:rsidRPr="00CE4C70">
              <w:rPr>
                <w:rFonts w:ascii="Calibri" w:hAnsi="Calibri" w:cs="Arial"/>
                <w:b/>
                <w:bCs/>
              </w:rPr>
              <w:t>Svarande SEKAB</w:t>
            </w:r>
          </w:p>
        </w:tc>
        <w:tc>
          <w:tcPr>
            <w:tcW w:w="196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CE4C70" w:rsidRPr="00CE4C70" w:rsidRDefault="00CE4C70" w:rsidP="00CE4C70">
            <w:pPr>
              <w:spacing w:after="0" w:line="240" w:lineRule="auto"/>
              <w:jc w:val="center"/>
              <w:rPr>
                <w:rFonts w:ascii="Calibri" w:hAnsi="Calibri" w:cs="Arial"/>
                <w:b/>
                <w:bCs/>
              </w:rPr>
            </w:pPr>
            <w:r w:rsidRPr="00CE4C70">
              <w:rPr>
                <w:rFonts w:ascii="Calibri" w:hAnsi="Calibri" w:cs="Arial"/>
                <w:b/>
                <w:bCs/>
              </w:rPr>
              <w:t>Mottagare av enkäten</w:t>
            </w:r>
          </w:p>
        </w:tc>
        <w:tc>
          <w:tcPr>
            <w:tcW w:w="147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CE4C70" w:rsidRPr="00CE4C70" w:rsidRDefault="00CE4C70" w:rsidP="00CE4C70">
            <w:pPr>
              <w:spacing w:after="0" w:line="240" w:lineRule="auto"/>
              <w:jc w:val="center"/>
              <w:rPr>
                <w:rFonts w:ascii="Calibri" w:hAnsi="Calibri" w:cs="Arial"/>
                <w:b/>
                <w:bCs/>
              </w:rPr>
            </w:pPr>
            <w:r w:rsidRPr="00CE4C70">
              <w:rPr>
                <w:rFonts w:ascii="Calibri" w:hAnsi="Calibri" w:cs="Arial"/>
                <w:b/>
                <w:bCs/>
              </w:rPr>
              <w:t>Svarsfrekvens (%)</w:t>
            </w:r>
          </w:p>
        </w:tc>
      </w:tr>
      <w:tr w:rsidR="003E2F29" w:rsidRPr="00CE4C70" w:rsidTr="00CE4C70">
        <w:trPr>
          <w:trHeight w:val="25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3E2F29" w:rsidRDefault="003E2F29" w:rsidP="003E2F29">
            <w:pPr>
              <w:spacing w:after="0"/>
              <w:rPr>
                <w:rFonts w:ascii="Calibri" w:hAnsi="Calibri" w:cs="Arial"/>
              </w:rPr>
            </w:pPr>
            <w:r>
              <w:rPr>
                <w:rFonts w:ascii="Calibri" w:hAnsi="Calibri" w:cs="Arial"/>
              </w:rPr>
              <w:t xml:space="preserve">Blekinge </w:t>
            </w:r>
          </w:p>
        </w:tc>
        <w:tc>
          <w:tcPr>
            <w:tcW w:w="2140" w:type="dxa"/>
            <w:tcBorders>
              <w:top w:val="nil"/>
              <w:left w:val="nil"/>
              <w:bottom w:val="single" w:sz="4" w:space="0" w:color="auto"/>
              <w:right w:val="single" w:sz="4" w:space="0" w:color="auto"/>
            </w:tcBorders>
            <w:shd w:val="clear" w:color="auto" w:fill="auto"/>
            <w:noWrap/>
            <w:vAlign w:val="bottom"/>
            <w:hideMark/>
          </w:tcPr>
          <w:p w:rsidR="003E2F29" w:rsidRDefault="003E2F29" w:rsidP="003E2F29">
            <w:pPr>
              <w:spacing w:after="0"/>
              <w:jc w:val="center"/>
              <w:rPr>
                <w:rFonts w:ascii="Calibri" w:hAnsi="Calibri" w:cs="Arial"/>
              </w:rPr>
            </w:pPr>
            <w:r>
              <w:rPr>
                <w:rFonts w:ascii="Calibri" w:hAnsi="Calibri" w:cs="Arial"/>
              </w:rPr>
              <w:t>7</w:t>
            </w:r>
          </w:p>
        </w:tc>
        <w:tc>
          <w:tcPr>
            <w:tcW w:w="1960" w:type="dxa"/>
            <w:tcBorders>
              <w:top w:val="nil"/>
              <w:left w:val="nil"/>
              <w:bottom w:val="single" w:sz="4" w:space="0" w:color="auto"/>
              <w:right w:val="single" w:sz="4" w:space="0" w:color="auto"/>
            </w:tcBorders>
            <w:shd w:val="clear" w:color="auto" w:fill="auto"/>
            <w:noWrap/>
            <w:vAlign w:val="center"/>
            <w:hideMark/>
          </w:tcPr>
          <w:p w:rsidR="003E2F29" w:rsidRDefault="003E2F29" w:rsidP="003E2F29">
            <w:pPr>
              <w:spacing w:after="0"/>
              <w:jc w:val="center"/>
              <w:rPr>
                <w:rFonts w:ascii="Calibri" w:hAnsi="Calibri" w:cs="Arial"/>
              </w:rPr>
            </w:pPr>
            <w:r>
              <w:rPr>
                <w:rFonts w:ascii="Calibri" w:hAnsi="Calibri" w:cs="Arial"/>
              </w:rPr>
              <w:t>10</w:t>
            </w:r>
          </w:p>
        </w:tc>
        <w:tc>
          <w:tcPr>
            <w:tcW w:w="1478" w:type="dxa"/>
            <w:tcBorders>
              <w:top w:val="nil"/>
              <w:left w:val="nil"/>
              <w:bottom w:val="single" w:sz="4" w:space="0" w:color="auto"/>
              <w:right w:val="single" w:sz="4" w:space="0" w:color="auto"/>
            </w:tcBorders>
            <w:shd w:val="clear" w:color="auto" w:fill="auto"/>
            <w:noWrap/>
            <w:vAlign w:val="center"/>
            <w:hideMark/>
          </w:tcPr>
          <w:p w:rsidR="003E2F29" w:rsidRDefault="003E2F29" w:rsidP="003E2F29">
            <w:pPr>
              <w:spacing w:after="0"/>
              <w:jc w:val="center"/>
              <w:rPr>
                <w:rFonts w:ascii="Calibri" w:hAnsi="Calibri" w:cs="Arial"/>
              </w:rPr>
            </w:pPr>
            <w:r>
              <w:rPr>
                <w:rFonts w:ascii="Calibri" w:hAnsi="Calibri" w:cs="Arial"/>
              </w:rPr>
              <w:t>70,0</w:t>
            </w:r>
          </w:p>
        </w:tc>
      </w:tr>
      <w:tr w:rsidR="003E2F29" w:rsidRPr="00CE4C70" w:rsidTr="00CE4C70">
        <w:trPr>
          <w:trHeight w:val="25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3E2F29" w:rsidRDefault="003E2F29" w:rsidP="003E2F29">
            <w:pPr>
              <w:spacing w:after="0"/>
              <w:rPr>
                <w:rFonts w:ascii="Calibri" w:hAnsi="Calibri" w:cs="Arial"/>
              </w:rPr>
            </w:pPr>
            <w:r>
              <w:rPr>
                <w:rFonts w:ascii="Calibri" w:hAnsi="Calibri" w:cs="Arial"/>
              </w:rPr>
              <w:t>Dalarna</w:t>
            </w:r>
          </w:p>
        </w:tc>
        <w:tc>
          <w:tcPr>
            <w:tcW w:w="2140" w:type="dxa"/>
            <w:tcBorders>
              <w:top w:val="nil"/>
              <w:left w:val="nil"/>
              <w:bottom w:val="single" w:sz="4" w:space="0" w:color="auto"/>
              <w:right w:val="single" w:sz="4" w:space="0" w:color="auto"/>
            </w:tcBorders>
            <w:shd w:val="clear" w:color="auto" w:fill="auto"/>
            <w:noWrap/>
            <w:vAlign w:val="bottom"/>
            <w:hideMark/>
          </w:tcPr>
          <w:p w:rsidR="003E2F29" w:rsidRDefault="003E2F29" w:rsidP="003E2F29">
            <w:pPr>
              <w:spacing w:after="0"/>
              <w:jc w:val="center"/>
              <w:rPr>
                <w:rFonts w:ascii="Calibri" w:hAnsi="Calibri" w:cs="Arial"/>
              </w:rPr>
            </w:pPr>
            <w:r>
              <w:rPr>
                <w:rFonts w:ascii="Calibri" w:hAnsi="Calibri" w:cs="Arial"/>
              </w:rPr>
              <w:t>12</w:t>
            </w:r>
          </w:p>
        </w:tc>
        <w:tc>
          <w:tcPr>
            <w:tcW w:w="1960" w:type="dxa"/>
            <w:tcBorders>
              <w:top w:val="nil"/>
              <w:left w:val="nil"/>
              <w:bottom w:val="single" w:sz="4" w:space="0" w:color="auto"/>
              <w:right w:val="single" w:sz="4" w:space="0" w:color="auto"/>
            </w:tcBorders>
            <w:shd w:val="clear" w:color="auto" w:fill="auto"/>
            <w:noWrap/>
            <w:vAlign w:val="center"/>
            <w:hideMark/>
          </w:tcPr>
          <w:p w:rsidR="003E2F29" w:rsidRDefault="003E2F29" w:rsidP="003E2F29">
            <w:pPr>
              <w:spacing w:after="0"/>
              <w:jc w:val="center"/>
              <w:rPr>
                <w:rFonts w:ascii="Calibri" w:hAnsi="Calibri" w:cs="Arial"/>
              </w:rPr>
            </w:pPr>
            <w:r>
              <w:rPr>
                <w:rFonts w:ascii="Calibri" w:hAnsi="Calibri" w:cs="Arial"/>
              </w:rPr>
              <w:t>15</w:t>
            </w:r>
          </w:p>
        </w:tc>
        <w:tc>
          <w:tcPr>
            <w:tcW w:w="1478" w:type="dxa"/>
            <w:tcBorders>
              <w:top w:val="nil"/>
              <w:left w:val="nil"/>
              <w:bottom w:val="single" w:sz="4" w:space="0" w:color="auto"/>
              <w:right w:val="single" w:sz="4" w:space="0" w:color="auto"/>
            </w:tcBorders>
            <w:shd w:val="clear" w:color="auto" w:fill="auto"/>
            <w:noWrap/>
            <w:vAlign w:val="center"/>
            <w:hideMark/>
          </w:tcPr>
          <w:p w:rsidR="003E2F29" w:rsidRDefault="003E2F29" w:rsidP="003E2F29">
            <w:pPr>
              <w:spacing w:after="0"/>
              <w:jc w:val="center"/>
              <w:rPr>
                <w:rFonts w:ascii="Calibri" w:hAnsi="Calibri" w:cs="Arial"/>
              </w:rPr>
            </w:pPr>
            <w:r>
              <w:rPr>
                <w:rFonts w:ascii="Calibri" w:hAnsi="Calibri" w:cs="Arial"/>
              </w:rPr>
              <w:t>80,0</w:t>
            </w:r>
          </w:p>
        </w:tc>
      </w:tr>
      <w:tr w:rsidR="003E2F29" w:rsidRPr="00CE4C70" w:rsidTr="00CE4C70">
        <w:trPr>
          <w:trHeight w:val="25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3E2F29" w:rsidRDefault="003E2F29" w:rsidP="003E2F29">
            <w:pPr>
              <w:spacing w:after="0"/>
              <w:rPr>
                <w:rFonts w:ascii="Calibri" w:hAnsi="Calibri" w:cs="Arial"/>
              </w:rPr>
            </w:pPr>
            <w:r>
              <w:rPr>
                <w:rFonts w:ascii="Calibri" w:hAnsi="Calibri" w:cs="Arial"/>
              </w:rPr>
              <w:t>Gotland</w:t>
            </w:r>
          </w:p>
        </w:tc>
        <w:tc>
          <w:tcPr>
            <w:tcW w:w="2140" w:type="dxa"/>
            <w:tcBorders>
              <w:top w:val="nil"/>
              <w:left w:val="nil"/>
              <w:bottom w:val="single" w:sz="4" w:space="0" w:color="auto"/>
              <w:right w:val="single" w:sz="4" w:space="0" w:color="auto"/>
            </w:tcBorders>
            <w:shd w:val="clear" w:color="auto" w:fill="auto"/>
            <w:noWrap/>
            <w:vAlign w:val="bottom"/>
            <w:hideMark/>
          </w:tcPr>
          <w:p w:rsidR="003E2F29" w:rsidRDefault="003E2F29" w:rsidP="003E2F29">
            <w:pPr>
              <w:spacing w:after="0"/>
              <w:jc w:val="center"/>
              <w:rPr>
                <w:rFonts w:ascii="Calibri" w:hAnsi="Calibri" w:cs="Arial"/>
              </w:rPr>
            </w:pPr>
            <w:r>
              <w:rPr>
                <w:rFonts w:ascii="Calibri" w:hAnsi="Calibri" w:cs="Arial"/>
              </w:rPr>
              <w:t>5</w:t>
            </w:r>
          </w:p>
        </w:tc>
        <w:tc>
          <w:tcPr>
            <w:tcW w:w="1960" w:type="dxa"/>
            <w:tcBorders>
              <w:top w:val="nil"/>
              <w:left w:val="nil"/>
              <w:bottom w:val="single" w:sz="4" w:space="0" w:color="auto"/>
              <w:right w:val="single" w:sz="4" w:space="0" w:color="auto"/>
            </w:tcBorders>
            <w:shd w:val="clear" w:color="auto" w:fill="auto"/>
            <w:noWrap/>
            <w:vAlign w:val="center"/>
            <w:hideMark/>
          </w:tcPr>
          <w:p w:rsidR="003E2F29" w:rsidRDefault="003E2F29" w:rsidP="003E2F29">
            <w:pPr>
              <w:spacing w:after="0"/>
              <w:jc w:val="center"/>
              <w:rPr>
                <w:rFonts w:ascii="Calibri" w:hAnsi="Calibri" w:cs="Arial"/>
              </w:rPr>
            </w:pPr>
            <w:r>
              <w:rPr>
                <w:rFonts w:ascii="Calibri" w:hAnsi="Calibri" w:cs="Arial"/>
              </w:rPr>
              <w:t>7</w:t>
            </w:r>
          </w:p>
        </w:tc>
        <w:tc>
          <w:tcPr>
            <w:tcW w:w="1478" w:type="dxa"/>
            <w:tcBorders>
              <w:top w:val="nil"/>
              <w:left w:val="nil"/>
              <w:bottom w:val="single" w:sz="4" w:space="0" w:color="auto"/>
              <w:right w:val="single" w:sz="4" w:space="0" w:color="auto"/>
            </w:tcBorders>
            <w:shd w:val="clear" w:color="auto" w:fill="auto"/>
            <w:noWrap/>
            <w:vAlign w:val="center"/>
            <w:hideMark/>
          </w:tcPr>
          <w:p w:rsidR="003E2F29" w:rsidRDefault="003E2F29" w:rsidP="003E2F29">
            <w:pPr>
              <w:spacing w:after="0"/>
              <w:jc w:val="center"/>
              <w:rPr>
                <w:rFonts w:ascii="Calibri" w:hAnsi="Calibri" w:cs="Arial"/>
              </w:rPr>
            </w:pPr>
            <w:r>
              <w:rPr>
                <w:rFonts w:ascii="Calibri" w:hAnsi="Calibri" w:cs="Arial"/>
              </w:rPr>
              <w:t>71,4</w:t>
            </w:r>
          </w:p>
        </w:tc>
      </w:tr>
      <w:tr w:rsidR="003E2F29" w:rsidRPr="00CE4C70" w:rsidTr="00CE4C70">
        <w:trPr>
          <w:trHeight w:val="25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3E2F29" w:rsidRDefault="003E2F29" w:rsidP="003E2F29">
            <w:pPr>
              <w:spacing w:after="0"/>
              <w:rPr>
                <w:rFonts w:ascii="Calibri" w:hAnsi="Calibri" w:cs="Arial"/>
              </w:rPr>
            </w:pPr>
            <w:r>
              <w:rPr>
                <w:rFonts w:ascii="Calibri" w:hAnsi="Calibri" w:cs="Arial"/>
              </w:rPr>
              <w:t>Gävleborg</w:t>
            </w:r>
          </w:p>
        </w:tc>
        <w:tc>
          <w:tcPr>
            <w:tcW w:w="2140" w:type="dxa"/>
            <w:tcBorders>
              <w:top w:val="nil"/>
              <w:left w:val="nil"/>
              <w:bottom w:val="single" w:sz="4" w:space="0" w:color="auto"/>
              <w:right w:val="single" w:sz="4" w:space="0" w:color="auto"/>
            </w:tcBorders>
            <w:shd w:val="clear" w:color="auto" w:fill="auto"/>
            <w:noWrap/>
            <w:vAlign w:val="bottom"/>
            <w:hideMark/>
          </w:tcPr>
          <w:p w:rsidR="003E2F29" w:rsidRDefault="003E2F29" w:rsidP="003E2F29">
            <w:pPr>
              <w:spacing w:after="0"/>
              <w:jc w:val="center"/>
              <w:rPr>
                <w:rFonts w:ascii="Calibri" w:hAnsi="Calibri" w:cs="Arial"/>
              </w:rPr>
            </w:pPr>
            <w:r>
              <w:rPr>
                <w:rFonts w:ascii="Calibri" w:hAnsi="Calibri" w:cs="Arial"/>
              </w:rPr>
              <w:t>14</w:t>
            </w:r>
          </w:p>
        </w:tc>
        <w:tc>
          <w:tcPr>
            <w:tcW w:w="1960" w:type="dxa"/>
            <w:tcBorders>
              <w:top w:val="nil"/>
              <w:left w:val="nil"/>
              <w:bottom w:val="single" w:sz="4" w:space="0" w:color="auto"/>
              <w:right w:val="single" w:sz="4" w:space="0" w:color="auto"/>
            </w:tcBorders>
            <w:shd w:val="clear" w:color="auto" w:fill="auto"/>
            <w:noWrap/>
            <w:vAlign w:val="center"/>
            <w:hideMark/>
          </w:tcPr>
          <w:p w:rsidR="003E2F29" w:rsidRDefault="003E2F29" w:rsidP="003E2F29">
            <w:pPr>
              <w:spacing w:after="0"/>
              <w:jc w:val="center"/>
              <w:rPr>
                <w:rFonts w:ascii="Calibri" w:hAnsi="Calibri" w:cs="Arial"/>
              </w:rPr>
            </w:pPr>
            <w:r>
              <w:rPr>
                <w:rFonts w:ascii="Calibri" w:hAnsi="Calibri" w:cs="Arial"/>
              </w:rPr>
              <w:t>16</w:t>
            </w:r>
          </w:p>
        </w:tc>
        <w:tc>
          <w:tcPr>
            <w:tcW w:w="1478" w:type="dxa"/>
            <w:tcBorders>
              <w:top w:val="nil"/>
              <w:left w:val="nil"/>
              <w:bottom w:val="single" w:sz="4" w:space="0" w:color="auto"/>
              <w:right w:val="single" w:sz="4" w:space="0" w:color="auto"/>
            </w:tcBorders>
            <w:shd w:val="clear" w:color="auto" w:fill="auto"/>
            <w:noWrap/>
            <w:vAlign w:val="center"/>
            <w:hideMark/>
          </w:tcPr>
          <w:p w:rsidR="003E2F29" w:rsidRDefault="003E2F29" w:rsidP="003E2F29">
            <w:pPr>
              <w:spacing w:after="0"/>
              <w:jc w:val="center"/>
              <w:rPr>
                <w:rFonts w:ascii="Calibri" w:hAnsi="Calibri" w:cs="Arial"/>
              </w:rPr>
            </w:pPr>
            <w:r>
              <w:rPr>
                <w:rFonts w:ascii="Calibri" w:hAnsi="Calibri" w:cs="Arial"/>
              </w:rPr>
              <w:t>87,5</w:t>
            </w:r>
          </w:p>
        </w:tc>
      </w:tr>
      <w:tr w:rsidR="003E2F29" w:rsidRPr="00CE4C70" w:rsidTr="00CE4C70">
        <w:trPr>
          <w:trHeight w:val="25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3E2F29" w:rsidRDefault="003E2F29" w:rsidP="003E2F29">
            <w:pPr>
              <w:spacing w:after="0"/>
              <w:rPr>
                <w:rFonts w:ascii="Calibri" w:hAnsi="Calibri" w:cs="Arial"/>
              </w:rPr>
            </w:pPr>
            <w:r>
              <w:rPr>
                <w:rFonts w:ascii="Calibri" w:hAnsi="Calibri" w:cs="Arial"/>
              </w:rPr>
              <w:t>Halland</w:t>
            </w:r>
          </w:p>
        </w:tc>
        <w:tc>
          <w:tcPr>
            <w:tcW w:w="2140" w:type="dxa"/>
            <w:tcBorders>
              <w:top w:val="nil"/>
              <w:left w:val="nil"/>
              <w:bottom w:val="single" w:sz="4" w:space="0" w:color="auto"/>
              <w:right w:val="single" w:sz="4" w:space="0" w:color="auto"/>
            </w:tcBorders>
            <w:shd w:val="clear" w:color="auto" w:fill="auto"/>
            <w:noWrap/>
            <w:vAlign w:val="bottom"/>
            <w:hideMark/>
          </w:tcPr>
          <w:p w:rsidR="003E2F29" w:rsidRDefault="003E2F29" w:rsidP="003E2F29">
            <w:pPr>
              <w:spacing w:after="0"/>
              <w:jc w:val="center"/>
              <w:rPr>
                <w:rFonts w:ascii="Calibri" w:hAnsi="Calibri" w:cs="Arial"/>
              </w:rPr>
            </w:pPr>
            <w:r>
              <w:rPr>
                <w:rFonts w:ascii="Calibri" w:hAnsi="Calibri" w:cs="Arial"/>
              </w:rPr>
              <w:t>13</w:t>
            </w:r>
          </w:p>
        </w:tc>
        <w:tc>
          <w:tcPr>
            <w:tcW w:w="1960" w:type="dxa"/>
            <w:tcBorders>
              <w:top w:val="nil"/>
              <w:left w:val="nil"/>
              <w:bottom w:val="single" w:sz="4" w:space="0" w:color="auto"/>
              <w:right w:val="single" w:sz="4" w:space="0" w:color="auto"/>
            </w:tcBorders>
            <w:shd w:val="clear" w:color="auto" w:fill="auto"/>
            <w:noWrap/>
            <w:vAlign w:val="center"/>
            <w:hideMark/>
          </w:tcPr>
          <w:p w:rsidR="003E2F29" w:rsidRDefault="003E2F29" w:rsidP="003E2F29">
            <w:pPr>
              <w:spacing w:after="0"/>
              <w:jc w:val="center"/>
              <w:rPr>
                <w:rFonts w:ascii="Calibri" w:hAnsi="Calibri" w:cs="Arial"/>
              </w:rPr>
            </w:pPr>
            <w:r>
              <w:rPr>
                <w:rFonts w:ascii="Calibri" w:hAnsi="Calibri" w:cs="Arial"/>
              </w:rPr>
              <w:t>15</w:t>
            </w:r>
          </w:p>
        </w:tc>
        <w:tc>
          <w:tcPr>
            <w:tcW w:w="1478" w:type="dxa"/>
            <w:tcBorders>
              <w:top w:val="nil"/>
              <w:left w:val="nil"/>
              <w:bottom w:val="single" w:sz="4" w:space="0" w:color="auto"/>
              <w:right w:val="single" w:sz="4" w:space="0" w:color="auto"/>
            </w:tcBorders>
            <w:shd w:val="clear" w:color="auto" w:fill="auto"/>
            <w:noWrap/>
            <w:vAlign w:val="center"/>
            <w:hideMark/>
          </w:tcPr>
          <w:p w:rsidR="003E2F29" w:rsidRDefault="003E2F29" w:rsidP="003E2F29">
            <w:pPr>
              <w:spacing w:after="0"/>
              <w:jc w:val="center"/>
              <w:rPr>
                <w:rFonts w:ascii="Calibri" w:hAnsi="Calibri" w:cs="Arial"/>
              </w:rPr>
            </w:pPr>
            <w:r>
              <w:rPr>
                <w:rFonts w:ascii="Calibri" w:hAnsi="Calibri" w:cs="Arial"/>
              </w:rPr>
              <w:t>86,7</w:t>
            </w:r>
          </w:p>
        </w:tc>
      </w:tr>
      <w:tr w:rsidR="003E2F29" w:rsidRPr="00CE4C70" w:rsidTr="00CE4C70">
        <w:trPr>
          <w:trHeight w:val="25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3E2F29" w:rsidRDefault="003E2F29" w:rsidP="003E2F29">
            <w:pPr>
              <w:spacing w:after="0"/>
              <w:rPr>
                <w:rFonts w:ascii="Calibri" w:hAnsi="Calibri" w:cs="Arial"/>
              </w:rPr>
            </w:pPr>
            <w:r>
              <w:rPr>
                <w:rFonts w:ascii="Calibri" w:hAnsi="Calibri" w:cs="Arial"/>
              </w:rPr>
              <w:t>Jämtland</w:t>
            </w:r>
          </w:p>
        </w:tc>
        <w:tc>
          <w:tcPr>
            <w:tcW w:w="2140" w:type="dxa"/>
            <w:tcBorders>
              <w:top w:val="nil"/>
              <w:left w:val="nil"/>
              <w:bottom w:val="single" w:sz="4" w:space="0" w:color="auto"/>
              <w:right w:val="single" w:sz="4" w:space="0" w:color="auto"/>
            </w:tcBorders>
            <w:shd w:val="clear" w:color="auto" w:fill="auto"/>
            <w:noWrap/>
            <w:vAlign w:val="bottom"/>
            <w:hideMark/>
          </w:tcPr>
          <w:p w:rsidR="003E2F29" w:rsidRDefault="003E2F29" w:rsidP="003E2F29">
            <w:pPr>
              <w:spacing w:after="0"/>
              <w:jc w:val="center"/>
              <w:rPr>
                <w:rFonts w:ascii="Calibri" w:hAnsi="Calibri" w:cs="Arial"/>
              </w:rPr>
            </w:pPr>
            <w:r>
              <w:rPr>
                <w:rFonts w:ascii="Calibri" w:hAnsi="Calibri" w:cs="Arial"/>
              </w:rPr>
              <w:t>4</w:t>
            </w:r>
          </w:p>
        </w:tc>
        <w:tc>
          <w:tcPr>
            <w:tcW w:w="1960" w:type="dxa"/>
            <w:tcBorders>
              <w:top w:val="nil"/>
              <w:left w:val="nil"/>
              <w:bottom w:val="single" w:sz="4" w:space="0" w:color="auto"/>
              <w:right w:val="single" w:sz="4" w:space="0" w:color="auto"/>
            </w:tcBorders>
            <w:shd w:val="clear" w:color="auto" w:fill="auto"/>
            <w:noWrap/>
            <w:vAlign w:val="center"/>
            <w:hideMark/>
          </w:tcPr>
          <w:p w:rsidR="003E2F29" w:rsidRDefault="003E2F29" w:rsidP="003E2F29">
            <w:pPr>
              <w:spacing w:after="0"/>
              <w:jc w:val="center"/>
              <w:rPr>
                <w:rFonts w:ascii="Calibri" w:hAnsi="Calibri" w:cs="Arial"/>
              </w:rPr>
            </w:pPr>
            <w:r>
              <w:rPr>
                <w:rFonts w:ascii="Calibri" w:hAnsi="Calibri" w:cs="Arial"/>
              </w:rPr>
              <w:t>8</w:t>
            </w:r>
          </w:p>
        </w:tc>
        <w:tc>
          <w:tcPr>
            <w:tcW w:w="1478" w:type="dxa"/>
            <w:tcBorders>
              <w:top w:val="nil"/>
              <w:left w:val="nil"/>
              <w:bottom w:val="single" w:sz="4" w:space="0" w:color="auto"/>
              <w:right w:val="single" w:sz="4" w:space="0" w:color="auto"/>
            </w:tcBorders>
            <w:shd w:val="clear" w:color="auto" w:fill="auto"/>
            <w:noWrap/>
            <w:vAlign w:val="center"/>
            <w:hideMark/>
          </w:tcPr>
          <w:p w:rsidR="003E2F29" w:rsidRDefault="003E2F29" w:rsidP="003E2F29">
            <w:pPr>
              <w:spacing w:after="0"/>
              <w:jc w:val="center"/>
              <w:rPr>
                <w:rFonts w:ascii="Calibri" w:hAnsi="Calibri" w:cs="Arial"/>
              </w:rPr>
            </w:pPr>
            <w:r>
              <w:rPr>
                <w:rFonts w:ascii="Calibri" w:hAnsi="Calibri" w:cs="Arial"/>
              </w:rPr>
              <w:t>50,0</w:t>
            </w:r>
          </w:p>
        </w:tc>
      </w:tr>
      <w:tr w:rsidR="003E2F29" w:rsidRPr="00CE4C70" w:rsidTr="00CE4C70">
        <w:trPr>
          <w:trHeight w:val="25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3E2F29" w:rsidRDefault="003E2F29" w:rsidP="003E2F29">
            <w:pPr>
              <w:spacing w:after="0"/>
              <w:rPr>
                <w:rFonts w:ascii="Calibri" w:hAnsi="Calibri" w:cs="Arial"/>
              </w:rPr>
            </w:pPr>
            <w:r>
              <w:rPr>
                <w:rFonts w:ascii="Calibri" w:hAnsi="Calibri" w:cs="Arial"/>
              </w:rPr>
              <w:t>Jönköping</w:t>
            </w:r>
          </w:p>
        </w:tc>
        <w:tc>
          <w:tcPr>
            <w:tcW w:w="2140" w:type="dxa"/>
            <w:tcBorders>
              <w:top w:val="nil"/>
              <w:left w:val="nil"/>
              <w:bottom w:val="single" w:sz="4" w:space="0" w:color="auto"/>
              <w:right w:val="single" w:sz="4" w:space="0" w:color="auto"/>
            </w:tcBorders>
            <w:shd w:val="clear" w:color="auto" w:fill="auto"/>
            <w:noWrap/>
            <w:vAlign w:val="bottom"/>
            <w:hideMark/>
          </w:tcPr>
          <w:p w:rsidR="003E2F29" w:rsidRDefault="003E2F29" w:rsidP="003E2F29">
            <w:pPr>
              <w:spacing w:after="0"/>
              <w:jc w:val="center"/>
              <w:rPr>
                <w:rFonts w:ascii="Calibri" w:hAnsi="Calibri" w:cs="Arial"/>
              </w:rPr>
            </w:pPr>
            <w:r>
              <w:rPr>
                <w:rFonts w:ascii="Calibri" w:hAnsi="Calibri" w:cs="Arial"/>
              </w:rPr>
              <w:t>14</w:t>
            </w:r>
          </w:p>
        </w:tc>
        <w:tc>
          <w:tcPr>
            <w:tcW w:w="1960" w:type="dxa"/>
            <w:tcBorders>
              <w:top w:val="nil"/>
              <w:left w:val="nil"/>
              <w:bottom w:val="single" w:sz="4" w:space="0" w:color="auto"/>
              <w:right w:val="single" w:sz="4" w:space="0" w:color="auto"/>
            </w:tcBorders>
            <w:shd w:val="clear" w:color="auto" w:fill="auto"/>
            <w:noWrap/>
            <w:vAlign w:val="center"/>
            <w:hideMark/>
          </w:tcPr>
          <w:p w:rsidR="003E2F29" w:rsidRDefault="003E2F29" w:rsidP="003E2F29">
            <w:pPr>
              <w:spacing w:after="0"/>
              <w:jc w:val="center"/>
              <w:rPr>
                <w:rFonts w:ascii="Calibri" w:hAnsi="Calibri" w:cs="Arial"/>
              </w:rPr>
            </w:pPr>
            <w:r>
              <w:rPr>
                <w:rFonts w:ascii="Calibri" w:hAnsi="Calibri" w:cs="Arial"/>
              </w:rPr>
              <w:t>18</w:t>
            </w:r>
          </w:p>
        </w:tc>
        <w:tc>
          <w:tcPr>
            <w:tcW w:w="1478" w:type="dxa"/>
            <w:tcBorders>
              <w:top w:val="nil"/>
              <w:left w:val="nil"/>
              <w:bottom w:val="single" w:sz="4" w:space="0" w:color="auto"/>
              <w:right w:val="single" w:sz="4" w:space="0" w:color="auto"/>
            </w:tcBorders>
            <w:shd w:val="clear" w:color="auto" w:fill="auto"/>
            <w:noWrap/>
            <w:vAlign w:val="center"/>
            <w:hideMark/>
          </w:tcPr>
          <w:p w:rsidR="003E2F29" w:rsidRDefault="003E2F29" w:rsidP="003E2F29">
            <w:pPr>
              <w:spacing w:after="0"/>
              <w:jc w:val="center"/>
              <w:rPr>
                <w:rFonts w:ascii="Calibri" w:hAnsi="Calibri" w:cs="Arial"/>
              </w:rPr>
            </w:pPr>
            <w:r>
              <w:rPr>
                <w:rFonts w:ascii="Calibri" w:hAnsi="Calibri" w:cs="Arial"/>
              </w:rPr>
              <w:t>77,8</w:t>
            </w:r>
          </w:p>
        </w:tc>
      </w:tr>
      <w:tr w:rsidR="003E2F29" w:rsidRPr="00CE4C70" w:rsidTr="00CE4C70">
        <w:trPr>
          <w:trHeight w:val="25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3E2F29" w:rsidRDefault="003E2F29" w:rsidP="003E2F29">
            <w:pPr>
              <w:spacing w:after="0"/>
              <w:rPr>
                <w:rFonts w:ascii="Calibri" w:hAnsi="Calibri" w:cs="Arial"/>
              </w:rPr>
            </w:pPr>
            <w:r>
              <w:rPr>
                <w:rFonts w:ascii="Calibri" w:hAnsi="Calibri" w:cs="Arial"/>
              </w:rPr>
              <w:t xml:space="preserve">Kalmar </w:t>
            </w:r>
          </w:p>
        </w:tc>
        <w:tc>
          <w:tcPr>
            <w:tcW w:w="2140" w:type="dxa"/>
            <w:tcBorders>
              <w:top w:val="nil"/>
              <w:left w:val="nil"/>
              <w:bottom w:val="single" w:sz="4" w:space="0" w:color="auto"/>
              <w:right w:val="single" w:sz="4" w:space="0" w:color="auto"/>
            </w:tcBorders>
            <w:shd w:val="clear" w:color="auto" w:fill="auto"/>
            <w:noWrap/>
            <w:vAlign w:val="bottom"/>
            <w:hideMark/>
          </w:tcPr>
          <w:p w:rsidR="003E2F29" w:rsidRDefault="003E2F29" w:rsidP="003E2F29">
            <w:pPr>
              <w:spacing w:after="0"/>
              <w:jc w:val="center"/>
              <w:rPr>
                <w:rFonts w:ascii="Calibri" w:hAnsi="Calibri" w:cs="Arial"/>
              </w:rPr>
            </w:pPr>
            <w:r>
              <w:rPr>
                <w:rFonts w:ascii="Calibri" w:hAnsi="Calibri" w:cs="Arial"/>
              </w:rPr>
              <w:t>9</w:t>
            </w:r>
          </w:p>
        </w:tc>
        <w:tc>
          <w:tcPr>
            <w:tcW w:w="1960" w:type="dxa"/>
            <w:tcBorders>
              <w:top w:val="nil"/>
              <w:left w:val="nil"/>
              <w:bottom w:val="single" w:sz="4" w:space="0" w:color="auto"/>
              <w:right w:val="single" w:sz="4" w:space="0" w:color="auto"/>
            </w:tcBorders>
            <w:shd w:val="clear" w:color="auto" w:fill="auto"/>
            <w:noWrap/>
            <w:vAlign w:val="center"/>
            <w:hideMark/>
          </w:tcPr>
          <w:p w:rsidR="003E2F29" w:rsidRDefault="003E2F29" w:rsidP="003E2F29">
            <w:pPr>
              <w:spacing w:after="0"/>
              <w:jc w:val="center"/>
              <w:rPr>
                <w:rFonts w:ascii="Calibri" w:hAnsi="Calibri" w:cs="Arial"/>
              </w:rPr>
            </w:pPr>
            <w:r>
              <w:rPr>
                <w:rFonts w:ascii="Calibri" w:hAnsi="Calibri" w:cs="Arial"/>
              </w:rPr>
              <w:t>12</w:t>
            </w:r>
          </w:p>
        </w:tc>
        <w:tc>
          <w:tcPr>
            <w:tcW w:w="1478" w:type="dxa"/>
            <w:tcBorders>
              <w:top w:val="nil"/>
              <w:left w:val="nil"/>
              <w:bottom w:val="single" w:sz="4" w:space="0" w:color="auto"/>
              <w:right w:val="single" w:sz="4" w:space="0" w:color="auto"/>
            </w:tcBorders>
            <w:shd w:val="clear" w:color="auto" w:fill="auto"/>
            <w:noWrap/>
            <w:vAlign w:val="center"/>
            <w:hideMark/>
          </w:tcPr>
          <w:p w:rsidR="003E2F29" w:rsidRDefault="003E2F29" w:rsidP="003E2F29">
            <w:pPr>
              <w:spacing w:after="0"/>
              <w:jc w:val="center"/>
              <w:rPr>
                <w:rFonts w:ascii="Calibri" w:hAnsi="Calibri" w:cs="Arial"/>
              </w:rPr>
            </w:pPr>
            <w:r>
              <w:rPr>
                <w:rFonts w:ascii="Calibri" w:hAnsi="Calibri" w:cs="Arial"/>
              </w:rPr>
              <w:t>75,0</w:t>
            </w:r>
          </w:p>
        </w:tc>
      </w:tr>
      <w:tr w:rsidR="003E2F29" w:rsidRPr="00CE4C70" w:rsidTr="00CE4C70">
        <w:trPr>
          <w:trHeight w:val="25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3E2F29" w:rsidRDefault="003E2F29" w:rsidP="003E2F29">
            <w:pPr>
              <w:spacing w:after="0"/>
              <w:rPr>
                <w:rFonts w:ascii="Calibri" w:hAnsi="Calibri" w:cs="Arial"/>
              </w:rPr>
            </w:pPr>
            <w:r>
              <w:rPr>
                <w:rFonts w:ascii="Calibri" w:hAnsi="Calibri" w:cs="Arial"/>
              </w:rPr>
              <w:t>Kronoberg</w:t>
            </w:r>
          </w:p>
        </w:tc>
        <w:tc>
          <w:tcPr>
            <w:tcW w:w="2140" w:type="dxa"/>
            <w:tcBorders>
              <w:top w:val="nil"/>
              <w:left w:val="nil"/>
              <w:bottom w:val="single" w:sz="4" w:space="0" w:color="auto"/>
              <w:right w:val="single" w:sz="4" w:space="0" w:color="auto"/>
            </w:tcBorders>
            <w:shd w:val="clear" w:color="auto" w:fill="auto"/>
            <w:noWrap/>
            <w:vAlign w:val="bottom"/>
            <w:hideMark/>
          </w:tcPr>
          <w:p w:rsidR="003E2F29" w:rsidRDefault="003E2F29" w:rsidP="003E2F29">
            <w:pPr>
              <w:spacing w:after="0"/>
              <w:jc w:val="center"/>
              <w:rPr>
                <w:rFonts w:ascii="Calibri" w:hAnsi="Calibri" w:cs="Arial"/>
              </w:rPr>
            </w:pPr>
            <w:r>
              <w:rPr>
                <w:rFonts w:ascii="Calibri" w:hAnsi="Calibri" w:cs="Arial"/>
              </w:rPr>
              <w:t>7</w:t>
            </w:r>
          </w:p>
        </w:tc>
        <w:tc>
          <w:tcPr>
            <w:tcW w:w="1960" w:type="dxa"/>
            <w:tcBorders>
              <w:top w:val="nil"/>
              <w:left w:val="nil"/>
              <w:bottom w:val="single" w:sz="4" w:space="0" w:color="auto"/>
              <w:right w:val="single" w:sz="4" w:space="0" w:color="auto"/>
            </w:tcBorders>
            <w:shd w:val="clear" w:color="auto" w:fill="auto"/>
            <w:noWrap/>
            <w:vAlign w:val="center"/>
            <w:hideMark/>
          </w:tcPr>
          <w:p w:rsidR="003E2F29" w:rsidRDefault="003E2F29" w:rsidP="003E2F29">
            <w:pPr>
              <w:spacing w:after="0"/>
              <w:jc w:val="center"/>
              <w:rPr>
                <w:rFonts w:ascii="Calibri" w:hAnsi="Calibri" w:cs="Arial"/>
              </w:rPr>
            </w:pPr>
            <w:r>
              <w:rPr>
                <w:rFonts w:ascii="Calibri" w:hAnsi="Calibri" w:cs="Arial"/>
              </w:rPr>
              <w:t>10</w:t>
            </w:r>
          </w:p>
        </w:tc>
        <w:tc>
          <w:tcPr>
            <w:tcW w:w="1478" w:type="dxa"/>
            <w:tcBorders>
              <w:top w:val="nil"/>
              <w:left w:val="nil"/>
              <w:bottom w:val="single" w:sz="4" w:space="0" w:color="auto"/>
              <w:right w:val="single" w:sz="4" w:space="0" w:color="auto"/>
            </w:tcBorders>
            <w:shd w:val="clear" w:color="auto" w:fill="auto"/>
            <w:noWrap/>
            <w:vAlign w:val="center"/>
            <w:hideMark/>
          </w:tcPr>
          <w:p w:rsidR="003E2F29" w:rsidRDefault="003E2F29" w:rsidP="003E2F29">
            <w:pPr>
              <w:spacing w:after="0"/>
              <w:jc w:val="center"/>
              <w:rPr>
                <w:rFonts w:ascii="Calibri" w:hAnsi="Calibri" w:cs="Arial"/>
              </w:rPr>
            </w:pPr>
            <w:r>
              <w:rPr>
                <w:rFonts w:ascii="Calibri" w:hAnsi="Calibri" w:cs="Arial"/>
              </w:rPr>
              <w:t>70,0</w:t>
            </w:r>
          </w:p>
        </w:tc>
      </w:tr>
      <w:tr w:rsidR="003E2F29" w:rsidRPr="00CE4C70" w:rsidTr="00CE4C70">
        <w:trPr>
          <w:trHeight w:val="25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3E2F29" w:rsidRDefault="003E2F29" w:rsidP="003E2F29">
            <w:pPr>
              <w:spacing w:after="0"/>
              <w:rPr>
                <w:rFonts w:ascii="Calibri" w:hAnsi="Calibri" w:cs="Arial"/>
              </w:rPr>
            </w:pPr>
            <w:r>
              <w:rPr>
                <w:rFonts w:ascii="Calibri" w:hAnsi="Calibri" w:cs="Arial"/>
              </w:rPr>
              <w:t>Norrbotten</w:t>
            </w:r>
          </w:p>
        </w:tc>
        <w:tc>
          <w:tcPr>
            <w:tcW w:w="2140" w:type="dxa"/>
            <w:tcBorders>
              <w:top w:val="nil"/>
              <w:left w:val="nil"/>
              <w:bottom w:val="single" w:sz="4" w:space="0" w:color="auto"/>
              <w:right w:val="single" w:sz="4" w:space="0" w:color="auto"/>
            </w:tcBorders>
            <w:shd w:val="clear" w:color="auto" w:fill="auto"/>
            <w:noWrap/>
            <w:vAlign w:val="bottom"/>
            <w:hideMark/>
          </w:tcPr>
          <w:p w:rsidR="003E2F29" w:rsidRDefault="003E2F29" w:rsidP="003E2F29">
            <w:pPr>
              <w:spacing w:after="0"/>
              <w:jc w:val="center"/>
              <w:rPr>
                <w:rFonts w:ascii="Calibri" w:hAnsi="Calibri" w:cs="Arial"/>
              </w:rPr>
            </w:pPr>
            <w:r>
              <w:rPr>
                <w:rFonts w:ascii="Calibri" w:hAnsi="Calibri" w:cs="Arial"/>
              </w:rPr>
              <w:t>11</w:t>
            </w:r>
          </w:p>
        </w:tc>
        <w:tc>
          <w:tcPr>
            <w:tcW w:w="1960" w:type="dxa"/>
            <w:tcBorders>
              <w:top w:val="nil"/>
              <w:left w:val="nil"/>
              <w:bottom w:val="single" w:sz="4" w:space="0" w:color="auto"/>
              <w:right w:val="single" w:sz="4" w:space="0" w:color="auto"/>
            </w:tcBorders>
            <w:shd w:val="clear" w:color="auto" w:fill="auto"/>
            <w:noWrap/>
            <w:vAlign w:val="center"/>
            <w:hideMark/>
          </w:tcPr>
          <w:p w:rsidR="003E2F29" w:rsidRDefault="003E2F29" w:rsidP="003E2F29">
            <w:pPr>
              <w:spacing w:after="0"/>
              <w:jc w:val="center"/>
              <w:rPr>
                <w:rFonts w:ascii="Calibri" w:hAnsi="Calibri" w:cs="Arial"/>
              </w:rPr>
            </w:pPr>
            <w:r>
              <w:rPr>
                <w:rFonts w:ascii="Calibri" w:hAnsi="Calibri" w:cs="Arial"/>
              </w:rPr>
              <w:t>12</w:t>
            </w:r>
          </w:p>
        </w:tc>
        <w:tc>
          <w:tcPr>
            <w:tcW w:w="1478" w:type="dxa"/>
            <w:tcBorders>
              <w:top w:val="nil"/>
              <w:left w:val="nil"/>
              <w:bottom w:val="single" w:sz="4" w:space="0" w:color="auto"/>
              <w:right w:val="single" w:sz="4" w:space="0" w:color="auto"/>
            </w:tcBorders>
            <w:shd w:val="clear" w:color="auto" w:fill="auto"/>
            <w:noWrap/>
            <w:vAlign w:val="center"/>
            <w:hideMark/>
          </w:tcPr>
          <w:p w:rsidR="003E2F29" w:rsidRDefault="003E2F29" w:rsidP="003E2F29">
            <w:pPr>
              <w:spacing w:after="0"/>
              <w:jc w:val="center"/>
              <w:rPr>
                <w:rFonts w:ascii="Calibri" w:hAnsi="Calibri" w:cs="Arial"/>
              </w:rPr>
            </w:pPr>
            <w:r>
              <w:rPr>
                <w:rFonts w:ascii="Calibri" w:hAnsi="Calibri" w:cs="Arial"/>
              </w:rPr>
              <w:t>91,7</w:t>
            </w:r>
          </w:p>
        </w:tc>
      </w:tr>
      <w:tr w:rsidR="003E2F29" w:rsidRPr="00CE4C70" w:rsidTr="00CE4C70">
        <w:trPr>
          <w:trHeight w:val="25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3E2F29" w:rsidRDefault="003E2F29" w:rsidP="003E2F29">
            <w:pPr>
              <w:spacing w:after="0"/>
              <w:rPr>
                <w:rFonts w:ascii="Calibri" w:hAnsi="Calibri" w:cs="Arial"/>
              </w:rPr>
            </w:pPr>
            <w:r>
              <w:rPr>
                <w:rFonts w:ascii="Calibri" w:hAnsi="Calibri" w:cs="Arial"/>
              </w:rPr>
              <w:t>Skåne</w:t>
            </w:r>
          </w:p>
        </w:tc>
        <w:tc>
          <w:tcPr>
            <w:tcW w:w="2140" w:type="dxa"/>
            <w:tcBorders>
              <w:top w:val="nil"/>
              <w:left w:val="nil"/>
              <w:bottom w:val="single" w:sz="4" w:space="0" w:color="auto"/>
              <w:right w:val="single" w:sz="4" w:space="0" w:color="auto"/>
            </w:tcBorders>
            <w:shd w:val="clear" w:color="auto" w:fill="auto"/>
            <w:noWrap/>
            <w:vAlign w:val="bottom"/>
            <w:hideMark/>
          </w:tcPr>
          <w:p w:rsidR="003E2F29" w:rsidRDefault="003E2F29" w:rsidP="003E2F29">
            <w:pPr>
              <w:spacing w:after="0"/>
              <w:jc w:val="center"/>
              <w:rPr>
                <w:rFonts w:ascii="Calibri" w:hAnsi="Calibri" w:cs="Arial"/>
              </w:rPr>
            </w:pPr>
            <w:r>
              <w:rPr>
                <w:rFonts w:ascii="Calibri" w:hAnsi="Calibri" w:cs="Arial"/>
              </w:rPr>
              <w:t>45</w:t>
            </w:r>
          </w:p>
        </w:tc>
        <w:tc>
          <w:tcPr>
            <w:tcW w:w="1960" w:type="dxa"/>
            <w:tcBorders>
              <w:top w:val="nil"/>
              <w:left w:val="nil"/>
              <w:bottom w:val="single" w:sz="4" w:space="0" w:color="auto"/>
              <w:right w:val="single" w:sz="4" w:space="0" w:color="auto"/>
            </w:tcBorders>
            <w:shd w:val="clear" w:color="auto" w:fill="auto"/>
            <w:noWrap/>
            <w:vAlign w:val="bottom"/>
            <w:hideMark/>
          </w:tcPr>
          <w:p w:rsidR="003E2F29" w:rsidRDefault="003E2F29" w:rsidP="003E2F29">
            <w:pPr>
              <w:spacing w:after="0"/>
              <w:jc w:val="center"/>
              <w:rPr>
                <w:rFonts w:ascii="Calibri" w:hAnsi="Calibri" w:cs="Arial"/>
              </w:rPr>
            </w:pPr>
            <w:r>
              <w:rPr>
                <w:rFonts w:ascii="Calibri" w:hAnsi="Calibri" w:cs="Arial"/>
              </w:rPr>
              <w:t>59</w:t>
            </w:r>
          </w:p>
        </w:tc>
        <w:tc>
          <w:tcPr>
            <w:tcW w:w="1478" w:type="dxa"/>
            <w:tcBorders>
              <w:top w:val="nil"/>
              <w:left w:val="nil"/>
              <w:bottom w:val="single" w:sz="4" w:space="0" w:color="auto"/>
              <w:right w:val="single" w:sz="4" w:space="0" w:color="auto"/>
            </w:tcBorders>
            <w:shd w:val="clear" w:color="auto" w:fill="auto"/>
            <w:noWrap/>
            <w:vAlign w:val="center"/>
            <w:hideMark/>
          </w:tcPr>
          <w:p w:rsidR="003E2F29" w:rsidRDefault="003E2F29" w:rsidP="003E2F29">
            <w:pPr>
              <w:spacing w:after="0"/>
              <w:jc w:val="center"/>
              <w:rPr>
                <w:rFonts w:ascii="Calibri" w:hAnsi="Calibri" w:cs="Arial"/>
              </w:rPr>
            </w:pPr>
            <w:r>
              <w:rPr>
                <w:rFonts w:ascii="Calibri" w:hAnsi="Calibri" w:cs="Arial"/>
              </w:rPr>
              <w:t>76,3</w:t>
            </w:r>
          </w:p>
        </w:tc>
      </w:tr>
      <w:tr w:rsidR="003E2F29" w:rsidRPr="00CE4C70" w:rsidTr="00CE4C70">
        <w:trPr>
          <w:trHeight w:val="25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3E2F29" w:rsidRDefault="003E2F29" w:rsidP="003E2F29">
            <w:pPr>
              <w:spacing w:after="0"/>
              <w:rPr>
                <w:rFonts w:ascii="Calibri" w:hAnsi="Calibri" w:cs="Arial"/>
              </w:rPr>
            </w:pPr>
            <w:r>
              <w:rPr>
                <w:rFonts w:ascii="Calibri" w:hAnsi="Calibri" w:cs="Arial"/>
              </w:rPr>
              <w:t>Stockholm</w:t>
            </w:r>
          </w:p>
        </w:tc>
        <w:tc>
          <w:tcPr>
            <w:tcW w:w="2140" w:type="dxa"/>
            <w:tcBorders>
              <w:top w:val="nil"/>
              <w:left w:val="nil"/>
              <w:bottom w:val="single" w:sz="4" w:space="0" w:color="auto"/>
              <w:right w:val="single" w:sz="4" w:space="0" w:color="auto"/>
            </w:tcBorders>
            <w:shd w:val="clear" w:color="auto" w:fill="auto"/>
            <w:noWrap/>
            <w:vAlign w:val="bottom"/>
            <w:hideMark/>
          </w:tcPr>
          <w:p w:rsidR="003E2F29" w:rsidRDefault="003E2F29" w:rsidP="003E2F29">
            <w:pPr>
              <w:spacing w:after="0"/>
              <w:jc w:val="center"/>
              <w:rPr>
                <w:rFonts w:ascii="Calibri" w:hAnsi="Calibri" w:cs="Arial"/>
              </w:rPr>
            </w:pPr>
            <w:r>
              <w:rPr>
                <w:rFonts w:ascii="Calibri" w:hAnsi="Calibri" w:cs="Arial"/>
              </w:rPr>
              <w:t>46</w:t>
            </w:r>
          </w:p>
        </w:tc>
        <w:tc>
          <w:tcPr>
            <w:tcW w:w="1960" w:type="dxa"/>
            <w:tcBorders>
              <w:top w:val="nil"/>
              <w:left w:val="nil"/>
              <w:bottom w:val="single" w:sz="4" w:space="0" w:color="auto"/>
              <w:right w:val="single" w:sz="4" w:space="0" w:color="auto"/>
            </w:tcBorders>
            <w:shd w:val="clear" w:color="auto" w:fill="auto"/>
            <w:noWrap/>
            <w:vAlign w:val="bottom"/>
            <w:hideMark/>
          </w:tcPr>
          <w:p w:rsidR="003E2F29" w:rsidRDefault="003E2F29" w:rsidP="003E2F29">
            <w:pPr>
              <w:spacing w:after="0"/>
              <w:jc w:val="center"/>
              <w:rPr>
                <w:rFonts w:ascii="Calibri" w:hAnsi="Calibri" w:cs="Arial"/>
              </w:rPr>
            </w:pPr>
            <w:r>
              <w:rPr>
                <w:rFonts w:ascii="Calibri" w:hAnsi="Calibri" w:cs="Arial"/>
              </w:rPr>
              <w:t>85</w:t>
            </w:r>
          </w:p>
        </w:tc>
        <w:tc>
          <w:tcPr>
            <w:tcW w:w="1478" w:type="dxa"/>
            <w:tcBorders>
              <w:top w:val="nil"/>
              <w:left w:val="nil"/>
              <w:bottom w:val="single" w:sz="4" w:space="0" w:color="auto"/>
              <w:right w:val="single" w:sz="4" w:space="0" w:color="auto"/>
            </w:tcBorders>
            <w:shd w:val="clear" w:color="auto" w:fill="auto"/>
            <w:noWrap/>
            <w:vAlign w:val="center"/>
            <w:hideMark/>
          </w:tcPr>
          <w:p w:rsidR="003E2F29" w:rsidRDefault="003E2F29" w:rsidP="003E2F29">
            <w:pPr>
              <w:spacing w:after="0"/>
              <w:jc w:val="center"/>
              <w:rPr>
                <w:rFonts w:ascii="Calibri" w:hAnsi="Calibri" w:cs="Arial"/>
              </w:rPr>
            </w:pPr>
            <w:r>
              <w:rPr>
                <w:rFonts w:ascii="Calibri" w:hAnsi="Calibri" w:cs="Arial"/>
              </w:rPr>
              <w:t>54,1</w:t>
            </w:r>
          </w:p>
        </w:tc>
      </w:tr>
      <w:tr w:rsidR="003E2F29" w:rsidRPr="00CE4C70" w:rsidTr="00CE4C70">
        <w:trPr>
          <w:trHeight w:val="25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3E2F29" w:rsidRDefault="003E2F29" w:rsidP="003E2F29">
            <w:pPr>
              <w:spacing w:after="0"/>
              <w:rPr>
                <w:rFonts w:ascii="Calibri" w:hAnsi="Calibri" w:cs="Arial"/>
              </w:rPr>
            </w:pPr>
            <w:r>
              <w:rPr>
                <w:rFonts w:ascii="Calibri" w:hAnsi="Calibri" w:cs="Arial"/>
              </w:rPr>
              <w:t>Södermanland</w:t>
            </w:r>
          </w:p>
        </w:tc>
        <w:tc>
          <w:tcPr>
            <w:tcW w:w="2140" w:type="dxa"/>
            <w:tcBorders>
              <w:top w:val="nil"/>
              <w:left w:val="nil"/>
              <w:bottom w:val="single" w:sz="4" w:space="0" w:color="auto"/>
              <w:right w:val="single" w:sz="4" w:space="0" w:color="auto"/>
            </w:tcBorders>
            <w:shd w:val="clear" w:color="auto" w:fill="auto"/>
            <w:noWrap/>
            <w:vAlign w:val="bottom"/>
            <w:hideMark/>
          </w:tcPr>
          <w:p w:rsidR="003E2F29" w:rsidRDefault="003E2F29" w:rsidP="003E2F29">
            <w:pPr>
              <w:spacing w:after="0"/>
              <w:jc w:val="center"/>
              <w:rPr>
                <w:rFonts w:ascii="Calibri" w:hAnsi="Calibri" w:cs="Arial"/>
              </w:rPr>
            </w:pPr>
            <w:r>
              <w:rPr>
                <w:rFonts w:ascii="Calibri" w:hAnsi="Calibri" w:cs="Arial"/>
              </w:rPr>
              <w:t>14</w:t>
            </w:r>
          </w:p>
        </w:tc>
        <w:tc>
          <w:tcPr>
            <w:tcW w:w="1960" w:type="dxa"/>
            <w:tcBorders>
              <w:top w:val="nil"/>
              <w:left w:val="nil"/>
              <w:bottom w:val="single" w:sz="4" w:space="0" w:color="auto"/>
              <w:right w:val="single" w:sz="4" w:space="0" w:color="auto"/>
            </w:tcBorders>
            <w:shd w:val="clear" w:color="auto" w:fill="auto"/>
            <w:noWrap/>
            <w:vAlign w:val="center"/>
            <w:hideMark/>
          </w:tcPr>
          <w:p w:rsidR="003E2F29" w:rsidRDefault="003E2F29" w:rsidP="003E2F29">
            <w:pPr>
              <w:spacing w:after="0"/>
              <w:jc w:val="center"/>
              <w:rPr>
                <w:rFonts w:ascii="Calibri" w:hAnsi="Calibri" w:cs="Arial"/>
              </w:rPr>
            </w:pPr>
            <w:r>
              <w:rPr>
                <w:rFonts w:ascii="Calibri" w:hAnsi="Calibri" w:cs="Arial"/>
              </w:rPr>
              <w:t>15</w:t>
            </w:r>
          </w:p>
        </w:tc>
        <w:tc>
          <w:tcPr>
            <w:tcW w:w="1478" w:type="dxa"/>
            <w:tcBorders>
              <w:top w:val="nil"/>
              <w:left w:val="nil"/>
              <w:bottom w:val="single" w:sz="4" w:space="0" w:color="auto"/>
              <w:right w:val="single" w:sz="4" w:space="0" w:color="auto"/>
            </w:tcBorders>
            <w:shd w:val="clear" w:color="auto" w:fill="auto"/>
            <w:noWrap/>
            <w:vAlign w:val="center"/>
            <w:hideMark/>
          </w:tcPr>
          <w:p w:rsidR="003E2F29" w:rsidRDefault="003E2F29" w:rsidP="003E2F29">
            <w:pPr>
              <w:spacing w:after="0"/>
              <w:jc w:val="center"/>
              <w:rPr>
                <w:rFonts w:ascii="Calibri" w:hAnsi="Calibri" w:cs="Arial"/>
              </w:rPr>
            </w:pPr>
            <w:r>
              <w:rPr>
                <w:rFonts w:ascii="Calibri" w:hAnsi="Calibri" w:cs="Arial"/>
              </w:rPr>
              <w:t>93,3</w:t>
            </w:r>
          </w:p>
        </w:tc>
      </w:tr>
      <w:tr w:rsidR="003E2F29" w:rsidRPr="00CE4C70" w:rsidTr="00CE4C70">
        <w:trPr>
          <w:trHeight w:val="25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3E2F29" w:rsidRDefault="003E2F29" w:rsidP="003E2F29">
            <w:pPr>
              <w:spacing w:after="0"/>
              <w:rPr>
                <w:rFonts w:ascii="Calibri" w:hAnsi="Calibri" w:cs="Arial"/>
              </w:rPr>
            </w:pPr>
            <w:r>
              <w:rPr>
                <w:rFonts w:ascii="Calibri" w:hAnsi="Calibri" w:cs="Arial"/>
              </w:rPr>
              <w:t xml:space="preserve">Uppsala </w:t>
            </w:r>
          </w:p>
        </w:tc>
        <w:tc>
          <w:tcPr>
            <w:tcW w:w="2140" w:type="dxa"/>
            <w:tcBorders>
              <w:top w:val="nil"/>
              <w:left w:val="nil"/>
              <w:bottom w:val="single" w:sz="4" w:space="0" w:color="auto"/>
              <w:right w:val="single" w:sz="4" w:space="0" w:color="auto"/>
            </w:tcBorders>
            <w:shd w:val="clear" w:color="auto" w:fill="auto"/>
            <w:noWrap/>
            <w:vAlign w:val="bottom"/>
            <w:hideMark/>
          </w:tcPr>
          <w:p w:rsidR="003E2F29" w:rsidRDefault="003E2F29" w:rsidP="003E2F29">
            <w:pPr>
              <w:spacing w:after="0"/>
              <w:jc w:val="center"/>
              <w:rPr>
                <w:rFonts w:ascii="Calibri" w:hAnsi="Calibri" w:cs="Arial"/>
              </w:rPr>
            </w:pPr>
            <w:r>
              <w:rPr>
                <w:rFonts w:ascii="Calibri" w:hAnsi="Calibri" w:cs="Arial"/>
              </w:rPr>
              <w:t>13</w:t>
            </w:r>
          </w:p>
        </w:tc>
        <w:tc>
          <w:tcPr>
            <w:tcW w:w="1960" w:type="dxa"/>
            <w:tcBorders>
              <w:top w:val="nil"/>
              <w:left w:val="nil"/>
              <w:bottom w:val="single" w:sz="4" w:space="0" w:color="auto"/>
              <w:right w:val="single" w:sz="4" w:space="0" w:color="auto"/>
            </w:tcBorders>
            <w:shd w:val="clear" w:color="auto" w:fill="auto"/>
            <w:noWrap/>
            <w:vAlign w:val="center"/>
            <w:hideMark/>
          </w:tcPr>
          <w:p w:rsidR="003E2F29" w:rsidRDefault="003E2F29" w:rsidP="003E2F29">
            <w:pPr>
              <w:spacing w:after="0"/>
              <w:jc w:val="center"/>
              <w:rPr>
                <w:rFonts w:ascii="Calibri" w:hAnsi="Calibri" w:cs="Arial"/>
              </w:rPr>
            </w:pPr>
            <w:r>
              <w:rPr>
                <w:rFonts w:ascii="Calibri" w:hAnsi="Calibri" w:cs="Arial"/>
              </w:rPr>
              <w:t>17</w:t>
            </w:r>
          </w:p>
        </w:tc>
        <w:tc>
          <w:tcPr>
            <w:tcW w:w="1478" w:type="dxa"/>
            <w:tcBorders>
              <w:top w:val="nil"/>
              <w:left w:val="nil"/>
              <w:bottom w:val="single" w:sz="4" w:space="0" w:color="auto"/>
              <w:right w:val="single" w:sz="4" w:space="0" w:color="auto"/>
            </w:tcBorders>
            <w:shd w:val="clear" w:color="auto" w:fill="auto"/>
            <w:noWrap/>
            <w:vAlign w:val="center"/>
            <w:hideMark/>
          </w:tcPr>
          <w:p w:rsidR="003E2F29" w:rsidRDefault="003E2F29" w:rsidP="003E2F29">
            <w:pPr>
              <w:spacing w:after="0"/>
              <w:jc w:val="center"/>
              <w:rPr>
                <w:rFonts w:ascii="Calibri" w:hAnsi="Calibri" w:cs="Arial"/>
              </w:rPr>
            </w:pPr>
            <w:r>
              <w:rPr>
                <w:rFonts w:ascii="Calibri" w:hAnsi="Calibri" w:cs="Arial"/>
              </w:rPr>
              <w:t>76,5</w:t>
            </w:r>
          </w:p>
        </w:tc>
      </w:tr>
      <w:tr w:rsidR="003E2F29" w:rsidRPr="00CE4C70" w:rsidTr="00CE4C70">
        <w:trPr>
          <w:trHeight w:val="25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3E2F29" w:rsidRDefault="003E2F29" w:rsidP="003E2F29">
            <w:pPr>
              <w:spacing w:after="0"/>
              <w:rPr>
                <w:rFonts w:ascii="Calibri" w:hAnsi="Calibri" w:cs="Arial"/>
              </w:rPr>
            </w:pPr>
            <w:r>
              <w:rPr>
                <w:rFonts w:ascii="Calibri" w:hAnsi="Calibri" w:cs="Arial"/>
              </w:rPr>
              <w:t>Värmland</w:t>
            </w:r>
          </w:p>
        </w:tc>
        <w:tc>
          <w:tcPr>
            <w:tcW w:w="2140" w:type="dxa"/>
            <w:tcBorders>
              <w:top w:val="nil"/>
              <w:left w:val="nil"/>
              <w:bottom w:val="single" w:sz="4" w:space="0" w:color="auto"/>
              <w:right w:val="single" w:sz="4" w:space="0" w:color="auto"/>
            </w:tcBorders>
            <w:shd w:val="clear" w:color="auto" w:fill="auto"/>
            <w:noWrap/>
            <w:vAlign w:val="bottom"/>
            <w:hideMark/>
          </w:tcPr>
          <w:p w:rsidR="003E2F29" w:rsidRDefault="003E2F29" w:rsidP="003E2F29">
            <w:pPr>
              <w:spacing w:after="0"/>
              <w:jc w:val="center"/>
              <w:rPr>
                <w:rFonts w:ascii="Calibri" w:hAnsi="Calibri" w:cs="Arial"/>
              </w:rPr>
            </w:pPr>
            <w:r>
              <w:rPr>
                <w:rFonts w:ascii="Calibri" w:hAnsi="Calibri" w:cs="Arial"/>
              </w:rPr>
              <w:t>13</w:t>
            </w:r>
          </w:p>
        </w:tc>
        <w:tc>
          <w:tcPr>
            <w:tcW w:w="1960" w:type="dxa"/>
            <w:tcBorders>
              <w:top w:val="nil"/>
              <w:left w:val="nil"/>
              <w:bottom w:val="single" w:sz="4" w:space="0" w:color="auto"/>
              <w:right w:val="single" w:sz="4" w:space="0" w:color="auto"/>
            </w:tcBorders>
            <w:shd w:val="clear" w:color="auto" w:fill="auto"/>
            <w:noWrap/>
            <w:vAlign w:val="center"/>
            <w:hideMark/>
          </w:tcPr>
          <w:p w:rsidR="003E2F29" w:rsidRDefault="003E2F29" w:rsidP="003E2F29">
            <w:pPr>
              <w:spacing w:after="0"/>
              <w:jc w:val="center"/>
              <w:rPr>
                <w:rFonts w:ascii="Calibri" w:hAnsi="Calibri" w:cs="Arial"/>
              </w:rPr>
            </w:pPr>
            <w:r>
              <w:rPr>
                <w:rFonts w:ascii="Calibri" w:hAnsi="Calibri" w:cs="Arial"/>
              </w:rPr>
              <w:t>15</w:t>
            </w:r>
          </w:p>
        </w:tc>
        <w:tc>
          <w:tcPr>
            <w:tcW w:w="1478" w:type="dxa"/>
            <w:tcBorders>
              <w:top w:val="nil"/>
              <w:left w:val="nil"/>
              <w:bottom w:val="single" w:sz="4" w:space="0" w:color="auto"/>
              <w:right w:val="single" w:sz="4" w:space="0" w:color="auto"/>
            </w:tcBorders>
            <w:shd w:val="clear" w:color="auto" w:fill="auto"/>
            <w:noWrap/>
            <w:vAlign w:val="center"/>
            <w:hideMark/>
          </w:tcPr>
          <w:p w:rsidR="003E2F29" w:rsidRDefault="003E2F29" w:rsidP="003E2F29">
            <w:pPr>
              <w:spacing w:after="0"/>
              <w:jc w:val="center"/>
              <w:rPr>
                <w:rFonts w:ascii="Calibri" w:hAnsi="Calibri" w:cs="Arial"/>
              </w:rPr>
            </w:pPr>
            <w:r>
              <w:rPr>
                <w:rFonts w:ascii="Calibri" w:hAnsi="Calibri" w:cs="Arial"/>
              </w:rPr>
              <w:t>86,7</w:t>
            </w:r>
          </w:p>
        </w:tc>
      </w:tr>
      <w:tr w:rsidR="003E2F29" w:rsidRPr="00CE4C70" w:rsidTr="00CE4C70">
        <w:trPr>
          <w:trHeight w:val="25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3E2F29" w:rsidRDefault="003E2F29" w:rsidP="003E2F29">
            <w:pPr>
              <w:spacing w:after="0"/>
              <w:rPr>
                <w:rFonts w:ascii="Calibri" w:hAnsi="Calibri" w:cs="Arial"/>
              </w:rPr>
            </w:pPr>
            <w:r>
              <w:rPr>
                <w:rFonts w:ascii="Calibri" w:hAnsi="Calibri" w:cs="Arial"/>
              </w:rPr>
              <w:t>Västerbotten</w:t>
            </w:r>
          </w:p>
        </w:tc>
        <w:tc>
          <w:tcPr>
            <w:tcW w:w="2140" w:type="dxa"/>
            <w:tcBorders>
              <w:top w:val="nil"/>
              <w:left w:val="nil"/>
              <w:bottom w:val="single" w:sz="4" w:space="0" w:color="auto"/>
              <w:right w:val="single" w:sz="4" w:space="0" w:color="auto"/>
            </w:tcBorders>
            <w:shd w:val="clear" w:color="auto" w:fill="auto"/>
            <w:noWrap/>
            <w:vAlign w:val="bottom"/>
            <w:hideMark/>
          </w:tcPr>
          <w:p w:rsidR="003E2F29" w:rsidRDefault="003E2F29" w:rsidP="003E2F29">
            <w:pPr>
              <w:spacing w:after="0"/>
              <w:jc w:val="center"/>
              <w:rPr>
                <w:rFonts w:ascii="Calibri" w:hAnsi="Calibri" w:cs="Arial"/>
              </w:rPr>
            </w:pPr>
            <w:r>
              <w:rPr>
                <w:rFonts w:ascii="Calibri" w:hAnsi="Calibri" w:cs="Arial"/>
              </w:rPr>
              <w:t>15</w:t>
            </w:r>
          </w:p>
        </w:tc>
        <w:tc>
          <w:tcPr>
            <w:tcW w:w="1960" w:type="dxa"/>
            <w:tcBorders>
              <w:top w:val="nil"/>
              <w:left w:val="nil"/>
              <w:bottom w:val="single" w:sz="4" w:space="0" w:color="auto"/>
              <w:right w:val="single" w:sz="4" w:space="0" w:color="auto"/>
            </w:tcBorders>
            <w:shd w:val="clear" w:color="auto" w:fill="auto"/>
            <w:noWrap/>
            <w:vAlign w:val="center"/>
            <w:hideMark/>
          </w:tcPr>
          <w:p w:rsidR="003E2F29" w:rsidRDefault="003E2F29" w:rsidP="003E2F29">
            <w:pPr>
              <w:spacing w:after="0"/>
              <w:jc w:val="center"/>
              <w:rPr>
                <w:rFonts w:ascii="Calibri" w:hAnsi="Calibri" w:cs="Arial"/>
              </w:rPr>
            </w:pPr>
            <w:r>
              <w:rPr>
                <w:rFonts w:ascii="Calibri" w:hAnsi="Calibri" w:cs="Arial"/>
              </w:rPr>
              <w:t>15</w:t>
            </w:r>
          </w:p>
        </w:tc>
        <w:tc>
          <w:tcPr>
            <w:tcW w:w="1478" w:type="dxa"/>
            <w:tcBorders>
              <w:top w:val="nil"/>
              <w:left w:val="nil"/>
              <w:bottom w:val="single" w:sz="4" w:space="0" w:color="auto"/>
              <w:right w:val="single" w:sz="4" w:space="0" w:color="auto"/>
            </w:tcBorders>
            <w:shd w:val="clear" w:color="auto" w:fill="auto"/>
            <w:noWrap/>
            <w:vAlign w:val="center"/>
            <w:hideMark/>
          </w:tcPr>
          <w:p w:rsidR="003E2F29" w:rsidRDefault="003E2F29" w:rsidP="003E2F29">
            <w:pPr>
              <w:spacing w:after="0"/>
              <w:jc w:val="center"/>
              <w:rPr>
                <w:rFonts w:ascii="Calibri" w:hAnsi="Calibri" w:cs="Arial"/>
              </w:rPr>
            </w:pPr>
            <w:r>
              <w:rPr>
                <w:rFonts w:ascii="Calibri" w:hAnsi="Calibri" w:cs="Arial"/>
              </w:rPr>
              <w:t>100,0</w:t>
            </w:r>
          </w:p>
        </w:tc>
      </w:tr>
      <w:tr w:rsidR="003E2F29" w:rsidRPr="00CE4C70" w:rsidTr="00CE4C70">
        <w:trPr>
          <w:trHeight w:val="25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3E2F29" w:rsidRDefault="003E2F29" w:rsidP="003E2F29">
            <w:pPr>
              <w:spacing w:after="0"/>
              <w:rPr>
                <w:rFonts w:ascii="Calibri" w:hAnsi="Calibri" w:cs="Arial"/>
              </w:rPr>
            </w:pPr>
            <w:r>
              <w:rPr>
                <w:rFonts w:ascii="Calibri" w:hAnsi="Calibri" w:cs="Arial"/>
              </w:rPr>
              <w:t>Västernorrland</w:t>
            </w:r>
          </w:p>
        </w:tc>
        <w:tc>
          <w:tcPr>
            <w:tcW w:w="2140" w:type="dxa"/>
            <w:tcBorders>
              <w:top w:val="nil"/>
              <w:left w:val="nil"/>
              <w:bottom w:val="single" w:sz="4" w:space="0" w:color="auto"/>
              <w:right w:val="single" w:sz="4" w:space="0" w:color="auto"/>
            </w:tcBorders>
            <w:shd w:val="clear" w:color="auto" w:fill="auto"/>
            <w:noWrap/>
            <w:vAlign w:val="bottom"/>
            <w:hideMark/>
          </w:tcPr>
          <w:p w:rsidR="003E2F29" w:rsidRDefault="003E2F29" w:rsidP="003E2F29">
            <w:pPr>
              <w:spacing w:after="0"/>
              <w:jc w:val="center"/>
              <w:rPr>
                <w:rFonts w:ascii="Calibri" w:hAnsi="Calibri" w:cs="Arial"/>
              </w:rPr>
            </w:pPr>
            <w:r>
              <w:rPr>
                <w:rFonts w:ascii="Calibri" w:hAnsi="Calibri" w:cs="Arial"/>
              </w:rPr>
              <w:t>9</w:t>
            </w:r>
          </w:p>
        </w:tc>
        <w:tc>
          <w:tcPr>
            <w:tcW w:w="1960" w:type="dxa"/>
            <w:tcBorders>
              <w:top w:val="nil"/>
              <w:left w:val="nil"/>
              <w:bottom w:val="single" w:sz="4" w:space="0" w:color="auto"/>
              <w:right w:val="single" w:sz="4" w:space="0" w:color="auto"/>
            </w:tcBorders>
            <w:shd w:val="clear" w:color="auto" w:fill="auto"/>
            <w:noWrap/>
            <w:vAlign w:val="center"/>
            <w:hideMark/>
          </w:tcPr>
          <w:p w:rsidR="003E2F29" w:rsidRDefault="003E2F29" w:rsidP="003E2F29">
            <w:pPr>
              <w:spacing w:after="0"/>
              <w:jc w:val="center"/>
              <w:rPr>
                <w:rFonts w:ascii="Calibri" w:hAnsi="Calibri" w:cs="Arial"/>
              </w:rPr>
            </w:pPr>
            <w:r>
              <w:rPr>
                <w:rFonts w:ascii="Calibri" w:hAnsi="Calibri" w:cs="Arial"/>
              </w:rPr>
              <w:t>12</w:t>
            </w:r>
          </w:p>
        </w:tc>
        <w:tc>
          <w:tcPr>
            <w:tcW w:w="1478" w:type="dxa"/>
            <w:tcBorders>
              <w:top w:val="nil"/>
              <w:left w:val="nil"/>
              <w:bottom w:val="single" w:sz="4" w:space="0" w:color="auto"/>
              <w:right w:val="single" w:sz="4" w:space="0" w:color="auto"/>
            </w:tcBorders>
            <w:shd w:val="clear" w:color="auto" w:fill="auto"/>
            <w:noWrap/>
            <w:vAlign w:val="center"/>
            <w:hideMark/>
          </w:tcPr>
          <w:p w:rsidR="003E2F29" w:rsidRDefault="003E2F29" w:rsidP="003E2F29">
            <w:pPr>
              <w:spacing w:after="0"/>
              <w:jc w:val="center"/>
              <w:rPr>
                <w:rFonts w:ascii="Calibri" w:hAnsi="Calibri" w:cs="Arial"/>
              </w:rPr>
            </w:pPr>
            <w:r>
              <w:rPr>
                <w:rFonts w:ascii="Calibri" w:hAnsi="Calibri" w:cs="Arial"/>
              </w:rPr>
              <w:t>75,0</w:t>
            </w:r>
          </w:p>
        </w:tc>
      </w:tr>
      <w:tr w:rsidR="003E2F29" w:rsidRPr="00CE4C70" w:rsidTr="00CE4C70">
        <w:trPr>
          <w:trHeight w:val="25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3E2F29" w:rsidRDefault="003E2F29" w:rsidP="003E2F29">
            <w:pPr>
              <w:spacing w:after="0"/>
              <w:rPr>
                <w:rFonts w:ascii="Calibri" w:hAnsi="Calibri" w:cs="Arial"/>
              </w:rPr>
            </w:pPr>
            <w:r>
              <w:rPr>
                <w:rFonts w:ascii="Calibri" w:hAnsi="Calibri" w:cs="Arial"/>
              </w:rPr>
              <w:t>Västmanland</w:t>
            </w:r>
          </w:p>
        </w:tc>
        <w:tc>
          <w:tcPr>
            <w:tcW w:w="2140" w:type="dxa"/>
            <w:tcBorders>
              <w:top w:val="nil"/>
              <w:left w:val="nil"/>
              <w:bottom w:val="single" w:sz="4" w:space="0" w:color="auto"/>
              <w:right w:val="single" w:sz="4" w:space="0" w:color="auto"/>
            </w:tcBorders>
            <w:shd w:val="clear" w:color="auto" w:fill="auto"/>
            <w:noWrap/>
            <w:vAlign w:val="bottom"/>
            <w:hideMark/>
          </w:tcPr>
          <w:p w:rsidR="003E2F29" w:rsidRDefault="003E2F29" w:rsidP="003E2F29">
            <w:pPr>
              <w:spacing w:after="0"/>
              <w:jc w:val="center"/>
              <w:rPr>
                <w:rFonts w:ascii="Calibri" w:hAnsi="Calibri" w:cs="Arial"/>
              </w:rPr>
            </w:pPr>
            <w:r>
              <w:rPr>
                <w:rFonts w:ascii="Calibri" w:hAnsi="Calibri" w:cs="Arial"/>
              </w:rPr>
              <w:t>11</w:t>
            </w:r>
          </w:p>
        </w:tc>
        <w:tc>
          <w:tcPr>
            <w:tcW w:w="1960" w:type="dxa"/>
            <w:tcBorders>
              <w:top w:val="nil"/>
              <w:left w:val="nil"/>
              <w:bottom w:val="single" w:sz="4" w:space="0" w:color="auto"/>
              <w:right w:val="single" w:sz="4" w:space="0" w:color="auto"/>
            </w:tcBorders>
            <w:shd w:val="clear" w:color="auto" w:fill="auto"/>
            <w:noWrap/>
            <w:vAlign w:val="center"/>
            <w:hideMark/>
          </w:tcPr>
          <w:p w:rsidR="003E2F29" w:rsidRDefault="003E2F29" w:rsidP="003E2F29">
            <w:pPr>
              <w:spacing w:after="0"/>
              <w:jc w:val="center"/>
              <w:rPr>
                <w:rFonts w:ascii="Calibri" w:hAnsi="Calibri" w:cs="Arial"/>
              </w:rPr>
            </w:pPr>
            <w:r>
              <w:rPr>
                <w:rFonts w:ascii="Calibri" w:hAnsi="Calibri" w:cs="Arial"/>
              </w:rPr>
              <w:t>15</w:t>
            </w:r>
          </w:p>
        </w:tc>
        <w:tc>
          <w:tcPr>
            <w:tcW w:w="1478" w:type="dxa"/>
            <w:tcBorders>
              <w:top w:val="nil"/>
              <w:left w:val="nil"/>
              <w:bottom w:val="single" w:sz="4" w:space="0" w:color="auto"/>
              <w:right w:val="single" w:sz="4" w:space="0" w:color="auto"/>
            </w:tcBorders>
            <w:shd w:val="clear" w:color="auto" w:fill="auto"/>
            <w:noWrap/>
            <w:vAlign w:val="center"/>
            <w:hideMark/>
          </w:tcPr>
          <w:p w:rsidR="003E2F29" w:rsidRDefault="003E2F29" w:rsidP="003E2F29">
            <w:pPr>
              <w:spacing w:after="0"/>
              <w:jc w:val="center"/>
              <w:rPr>
                <w:rFonts w:ascii="Calibri" w:hAnsi="Calibri" w:cs="Arial"/>
              </w:rPr>
            </w:pPr>
            <w:r>
              <w:rPr>
                <w:rFonts w:ascii="Calibri" w:hAnsi="Calibri" w:cs="Arial"/>
              </w:rPr>
              <w:t>73,3</w:t>
            </w:r>
          </w:p>
        </w:tc>
      </w:tr>
      <w:tr w:rsidR="003E2F29" w:rsidRPr="00CE4C70" w:rsidTr="00CE4C70">
        <w:trPr>
          <w:trHeight w:val="25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3E2F29" w:rsidRDefault="003E2F29" w:rsidP="003E2F29">
            <w:pPr>
              <w:spacing w:after="0"/>
              <w:rPr>
                <w:rFonts w:ascii="Calibri" w:hAnsi="Calibri" w:cs="Arial"/>
              </w:rPr>
            </w:pPr>
            <w:r>
              <w:rPr>
                <w:rFonts w:ascii="Calibri" w:hAnsi="Calibri" w:cs="Arial"/>
              </w:rPr>
              <w:t>Västra Götaland</w:t>
            </w:r>
          </w:p>
        </w:tc>
        <w:tc>
          <w:tcPr>
            <w:tcW w:w="2140" w:type="dxa"/>
            <w:tcBorders>
              <w:top w:val="nil"/>
              <w:left w:val="nil"/>
              <w:bottom w:val="single" w:sz="4" w:space="0" w:color="auto"/>
              <w:right w:val="single" w:sz="4" w:space="0" w:color="auto"/>
            </w:tcBorders>
            <w:shd w:val="clear" w:color="auto" w:fill="auto"/>
            <w:noWrap/>
            <w:vAlign w:val="bottom"/>
            <w:hideMark/>
          </w:tcPr>
          <w:p w:rsidR="003E2F29" w:rsidRDefault="003E2F29" w:rsidP="003E2F29">
            <w:pPr>
              <w:spacing w:after="0"/>
              <w:jc w:val="center"/>
              <w:rPr>
                <w:rFonts w:ascii="Calibri" w:hAnsi="Calibri" w:cs="Arial"/>
              </w:rPr>
            </w:pPr>
            <w:r>
              <w:rPr>
                <w:rFonts w:ascii="Calibri" w:hAnsi="Calibri" w:cs="Arial"/>
              </w:rPr>
              <w:t>58</w:t>
            </w:r>
          </w:p>
        </w:tc>
        <w:tc>
          <w:tcPr>
            <w:tcW w:w="1960" w:type="dxa"/>
            <w:tcBorders>
              <w:top w:val="nil"/>
              <w:left w:val="nil"/>
              <w:bottom w:val="single" w:sz="4" w:space="0" w:color="auto"/>
              <w:right w:val="single" w:sz="4" w:space="0" w:color="auto"/>
            </w:tcBorders>
            <w:shd w:val="clear" w:color="auto" w:fill="auto"/>
            <w:noWrap/>
            <w:vAlign w:val="bottom"/>
            <w:hideMark/>
          </w:tcPr>
          <w:p w:rsidR="003E2F29" w:rsidRDefault="003E2F29" w:rsidP="003E2F29">
            <w:pPr>
              <w:spacing w:after="0"/>
              <w:jc w:val="center"/>
              <w:rPr>
                <w:rFonts w:ascii="Calibri" w:hAnsi="Calibri" w:cs="Arial"/>
              </w:rPr>
            </w:pPr>
            <w:r>
              <w:rPr>
                <w:rFonts w:ascii="Calibri" w:hAnsi="Calibri" w:cs="Arial"/>
              </w:rPr>
              <w:t>80</w:t>
            </w:r>
          </w:p>
        </w:tc>
        <w:tc>
          <w:tcPr>
            <w:tcW w:w="1478" w:type="dxa"/>
            <w:tcBorders>
              <w:top w:val="nil"/>
              <w:left w:val="nil"/>
              <w:bottom w:val="single" w:sz="4" w:space="0" w:color="auto"/>
              <w:right w:val="single" w:sz="4" w:space="0" w:color="auto"/>
            </w:tcBorders>
            <w:shd w:val="clear" w:color="auto" w:fill="auto"/>
            <w:noWrap/>
            <w:vAlign w:val="center"/>
            <w:hideMark/>
          </w:tcPr>
          <w:p w:rsidR="003E2F29" w:rsidRDefault="003E2F29" w:rsidP="003E2F29">
            <w:pPr>
              <w:spacing w:after="0"/>
              <w:jc w:val="center"/>
              <w:rPr>
                <w:rFonts w:ascii="Calibri" w:hAnsi="Calibri" w:cs="Arial"/>
              </w:rPr>
            </w:pPr>
            <w:r>
              <w:rPr>
                <w:rFonts w:ascii="Calibri" w:hAnsi="Calibri" w:cs="Arial"/>
              </w:rPr>
              <w:t>72,5</w:t>
            </w:r>
          </w:p>
        </w:tc>
      </w:tr>
      <w:tr w:rsidR="003E2F29" w:rsidRPr="00CE4C70" w:rsidTr="00CE4C70">
        <w:trPr>
          <w:trHeight w:val="25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3E2F29" w:rsidRDefault="003E2F29" w:rsidP="003E2F29">
            <w:pPr>
              <w:spacing w:after="0"/>
              <w:rPr>
                <w:rFonts w:ascii="Calibri" w:hAnsi="Calibri" w:cs="Arial"/>
              </w:rPr>
            </w:pPr>
            <w:r>
              <w:rPr>
                <w:rFonts w:ascii="Calibri" w:hAnsi="Calibri" w:cs="Arial"/>
              </w:rPr>
              <w:t xml:space="preserve">Örebro </w:t>
            </w:r>
          </w:p>
        </w:tc>
        <w:tc>
          <w:tcPr>
            <w:tcW w:w="2140" w:type="dxa"/>
            <w:tcBorders>
              <w:top w:val="nil"/>
              <w:left w:val="nil"/>
              <w:bottom w:val="single" w:sz="4" w:space="0" w:color="auto"/>
              <w:right w:val="single" w:sz="4" w:space="0" w:color="auto"/>
            </w:tcBorders>
            <w:shd w:val="clear" w:color="auto" w:fill="auto"/>
            <w:noWrap/>
            <w:vAlign w:val="bottom"/>
            <w:hideMark/>
          </w:tcPr>
          <w:p w:rsidR="003E2F29" w:rsidRDefault="003E2F29" w:rsidP="003E2F29">
            <w:pPr>
              <w:spacing w:after="0"/>
              <w:jc w:val="center"/>
              <w:rPr>
                <w:rFonts w:ascii="Calibri" w:hAnsi="Calibri" w:cs="Arial"/>
              </w:rPr>
            </w:pPr>
            <w:r>
              <w:rPr>
                <w:rFonts w:ascii="Calibri" w:hAnsi="Calibri" w:cs="Arial"/>
              </w:rPr>
              <w:t>13</w:t>
            </w:r>
          </w:p>
        </w:tc>
        <w:tc>
          <w:tcPr>
            <w:tcW w:w="1960" w:type="dxa"/>
            <w:tcBorders>
              <w:top w:val="nil"/>
              <w:left w:val="nil"/>
              <w:bottom w:val="single" w:sz="4" w:space="0" w:color="auto"/>
              <w:right w:val="single" w:sz="4" w:space="0" w:color="auto"/>
            </w:tcBorders>
            <w:shd w:val="clear" w:color="auto" w:fill="auto"/>
            <w:noWrap/>
            <w:vAlign w:val="center"/>
            <w:hideMark/>
          </w:tcPr>
          <w:p w:rsidR="003E2F29" w:rsidRDefault="003E2F29" w:rsidP="003E2F29">
            <w:pPr>
              <w:spacing w:after="0"/>
              <w:jc w:val="center"/>
              <w:rPr>
                <w:rFonts w:ascii="Calibri" w:hAnsi="Calibri" w:cs="Arial"/>
              </w:rPr>
            </w:pPr>
            <w:r>
              <w:rPr>
                <w:rFonts w:ascii="Calibri" w:hAnsi="Calibri" w:cs="Arial"/>
              </w:rPr>
              <w:t>16</w:t>
            </w:r>
          </w:p>
        </w:tc>
        <w:tc>
          <w:tcPr>
            <w:tcW w:w="1478" w:type="dxa"/>
            <w:tcBorders>
              <w:top w:val="nil"/>
              <w:left w:val="nil"/>
              <w:bottom w:val="single" w:sz="4" w:space="0" w:color="auto"/>
              <w:right w:val="single" w:sz="4" w:space="0" w:color="auto"/>
            </w:tcBorders>
            <w:shd w:val="clear" w:color="auto" w:fill="auto"/>
            <w:noWrap/>
            <w:vAlign w:val="center"/>
            <w:hideMark/>
          </w:tcPr>
          <w:p w:rsidR="003E2F29" w:rsidRDefault="003E2F29" w:rsidP="003E2F29">
            <w:pPr>
              <w:spacing w:after="0"/>
              <w:jc w:val="center"/>
              <w:rPr>
                <w:rFonts w:ascii="Calibri" w:hAnsi="Calibri" w:cs="Arial"/>
              </w:rPr>
            </w:pPr>
            <w:r>
              <w:rPr>
                <w:rFonts w:ascii="Calibri" w:hAnsi="Calibri" w:cs="Arial"/>
              </w:rPr>
              <w:t>81,3</w:t>
            </w:r>
          </w:p>
        </w:tc>
      </w:tr>
      <w:tr w:rsidR="003E2F29" w:rsidRPr="00CE4C70" w:rsidTr="00CE4C70">
        <w:trPr>
          <w:trHeight w:val="25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3E2F29" w:rsidRDefault="003E2F29" w:rsidP="003E2F29">
            <w:pPr>
              <w:spacing w:after="0"/>
              <w:rPr>
                <w:rFonts w:ascii="Calibri" w:hAnsi="Calibri" w:cs="Arial"/>
              </w:rPr>
            </w:pPr>
            <w:r>
              <w:rPr>
                <w:rFonts w:ascii="Calibri" w:hAnsi="Calibri" w:cs="Arial"/>
              </w:rPr>
              <w:t>Östergötland</w:t>
            </w:r>
          </w:p>
        </w:tc>
        <w:tc>
          <w:tcPr>
            <w:tcW w:w="2140" w:type="dxa"/>
            <w:tcBorders>
              <w:top w:val="nil"/>
              <w:left w:val="nil"/>
              <w:bottom w:val="single" w:sz="4" w:space="0" w:color="auto"/>
              <w:right w:val="single" w:sz="4" w:space="0" w:color="auto"/>
            </w:tcBorders>
            <w:shd w:val="clear" w:color="auto" w:fill="auto"/>
            <w:noWrap/>
            <w:vAlign w:val="bottom"/>
            <w:hideMark/>
          </w:tcPr>
          <w:p w:rsidR="003E2F29" w:rsidRDefault="003E2F29" w:rsidP="003E2F29">
            <w:pPr>
              <w:spacing w:after="0"/>
              <w:jc w:val="center"/>
              <w:rPr>
                <w:rFonts w:ascii="Calibri" w:hAnsi="Calibri" w:cs="Arial"/>
              </w:rPr>
            </w:pPr>
            <w:r>
              <w:rPr>
                <w:rFonts w:ascii="Calibri" w:hAnsi="Calibri" w:cs="Arial"/>
              </w:rPr>
              <w:t>16</w:t>
            </w:r>
          </w:p>
        </w:tc>
        <w:tc>
          <w:tcPr>
            <w:tcW w:w="1960" w:type="dxa"/>
            <w:tcBorders>
              <w:top w:val="nil"/>
              <w:left w:val="nil"/>
              <w:bottom w:val="single" w:sz="4" w:space="0" w:color="auto"/>
              <w:right w:val="single" w:sz="4" w:space="0" w:color="auto"/>
            </w:tcBorders>
            <w:shd w:val="clear" w:color="auto" w:fill="auto"/>
            <w:noWrap/>
            <w:vAlign w:val="center"/>
            <w:hideMark/>
          </w:tcPr>
          <w:p w:rsidR="003E2F29" w:rsidRDefault="003E2F29" w:rsidP="003E2F29">
            <w:pPr>
              <w:spacing w:after="0"/>
              <w:jc w:val="center"/>
              <w:rPr>
                <w:rFonts w:ascii="Calibri" w:hAnsi="Calibri" w:cs="Arial"/>
              </w:rPr>
            </w:pPr>
            <w:r>
              <w:rPr>
                <w:rFonts w:ascii="Calibri" w:hAnsi="Calibri" w:cs="Arial"/>
              </w:rPr>
              <w:t>18</w:t>
            </w:r>
          </w:p>
        </w:tc>
        <w:tc>
          <w:tcPr>
            <w:tcW w:w="1478" w:type="dxa"/>
            <w:tcBorders>
              <w:top w:val="nil"/>
              <w:left w:val="nil"/>
              <w:bottom w:val="single" w:sz="4" w:space="0" w:color="auto"/>
              <w:right w:val="single" w:sz="4" w:space="0" w:color="auto"/>
            </w:tcBorders>
            <w:shd w:val="clear" w:color="auto" w:fill="auto"/>
            <w:noWrap/>
            <w:vAlign w:val="center"/>
            <w:hideMark/>
          </w:tcPr>
          <w:p w:rsidR="003E2F29" w:rsidRDefault="003E2F29" w:rsidP="003E2F29">
            <w:pPr>
              <w:spacing w:after="0"/>
              <w:jc w:val="center"/>
              <w:rPr>
                <w:rFonts w:ascii="Calibri" w:hAnsi="Calibri" w:cs="Arial"/>
              </w:rPr>
            </w:pPr>
            <w:r>
              <w:rPr>
                <w:rFonts w:ascii="Calibri" w:hAnsi="Calibri" w:cs="Arial"/>
              </w:rPr>
              <w:t>88,9</w:t>
            </w:r>
          </w:p>
        </w:tc>
      </w:tr>
      <w:tr w:rsidR="003E2F29" w:rsidRPr="00CE4C70" w:rsidTr="00CE4C70">
        <w:trPr>
          <w:trHeight w:val="25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3E2F29" w:rsidRDefault="003E2F29" w:rsidP="003E2F29">
            <w:pPr>
              <w:spacing w:after="0"/>
              <w:rPr>
                <w:rFonts w:ascii="Calibri" w:hAnsi="Calibri" w:cs="Arial"/>
                <w:b/>
                <w:bCs/>
              </w:rPr>
            </w:pPr>
            <w:r>
              <w:rPr>
                <w:rFonts w:ascii="Calibri" w:hAnsi="Calibri" w:cs="Arial"/>
                <w:b/>
                <w:bCs/>
              </w:rPr>
              <w:t>Summa i länen</w:t>
            </w:r>
          </w:p>
        </w:tc>
        <w:tc>
          <w:tcPr>
            <w:tcW w:w="2140" w:type="dxa"/>
            <w:tcBorders>
              <w:top w:val="nil"/>
              <w:left w:val="nil"/>
              <w:bottom w:val="single" w:sz="4" w:space="0" w:color="auto"/>
              <w:right w:val="single" w:sz="4" w:space="0" w:color="auto"/>
            </w:tcBorders>
            <w:shd w:val="clear" w:color="auto" w:fill="auto"/>
            <w:noWrap/>
            <w:vAlign w:val="bottom"/>
            <w:hideMark/>
          </w:tcPr>
          <w:p w:rsidR="003E2F29" w:rsidRDefault="003E2F29" w:rsidP="003E2F29">
            <w:pPr>
              <w:spacing w:after="0"/>
              <w:jc w:val="center"/>
              <w:rPr>
                <w:rFonts w:ascii="Calibri" w:hAnsi="Calibri" w:cs="Arial"/>
                <w:b/>
                <w:bCs/>
              </w:rPr>
            </w:pPr>
            <w:r>
              <w:rPr>
                <w:rFonts w:ascii="Calibri" w:hAnsi="Calibri" w:cs="Arial"/>
                <w:b/>
                <w:bCs/>
              </w:rPr>
              <w:t>349</w:t>
            </w:r>
          </w:p>
        </w:tc>
        <w:tc>
          <w:tcPr>
            <w:tcW w:w="1960" w:type="dxa"/>
            <w:tcBorders>
              <w:top w:val="nil"/>
              <w:left w:val="nil"/>
              <w:bottom w:val="single" w:sz="4" w:space="0" w:color="auto"/>
              <w:right w:val="single" w:sz="4" w:space="0" w:color="auto"/>
            </w:tcBorders>
            <w:shd w:val="clear" w:color="auto" w:fill="auto"/>
            <w:noWrap/>
            <w:vAlign w:val="center"/>
            <w:hideMark/>
          </w:tcPr>
          <w:p w:rsidR="003E2F29" w:rsidRDefault="003E2F29" w:rsidP="003E2F29">
            <w:pPr>
              <w:spacing w:after="0"/>
              <w:jc w:val="center"/>
              <w:rPr>
                <w:rFonts w:ascii="Calibri" w:hAnsi="Calibri" w:cs="Arial"/>
                <w:b/>
                <w:bCs/>
              </w:rPr>
            </w:pPr>
            <w:r>
              <w:rPr>
                <w:rFonts w:ascii="Calibri" w:hAnsi="Calibri" w:cs="Arial"/>
                <w:b/>
                <w:bCs/>
              </w:rPr>
              <w:t>470</w:t>
            </w:r>
          </w:p>
        </w:tc>
        <w:tc>
          <w:tcPr>
            <w:tcW w:w="1478" w:type="dxa"/>
            <w:tcBorders>
              <w:top w:val="nil"/>
              <w:left w:val="nil"/>
              <w:bottom w:val="single" w:sz="4" w:space="0" w:color="auto"/>
              <w:right w:val="single" w:sz="4" w:space="0" w:color="auto"/>
            </w:tcBorders>
            <w:shd w:val="clear" w:color="auto" w:fill="auto"/>
            <w:noWrap/>
            <w:vAlign w:val="center"/>
            <w:hideMark/>
          </w:tcPr>
          <w:p w:rsidR="003E2F29" w:rsidRDefault="003E2F29" w:rsidP="003E2F29">
            <w:pPr>
              <w:spacing w:after="0"/>
              <w:jc w:val="center"/>
              <w:rPr>
                <w:rFonts w:ascii="Calibri" w:hAnsi="Calibri" w:cs="Arial"/>
                <w:b/>
                <w:bCs/>
              </w:rPr>
            </w:pPr>
            <w:r>
              <w:rPr>
                <w:rFonts w:ascii="Calibri" w:hAnsi="Calibri" w:cs="Arial"/>
                <w:b/>
                <w:bCs/>
              </w:rPr>
              <w:t>74,3</w:t>
            </w:r>
          </w:p>
        </w:tc>
      </w:tr>
      <w:tr w:rsidR="003E2F29" w:rsidRPr="00CE4C70" w:rsidTr="00CE4C70">
        <w:trPr>
          <w:trHeight w:val="25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3E2F29" w:rsidRDefault="003E2F29" w:rsidP="003E2F29">
            <w:pPr>
              <w:spacing w:after="0"/>
              <w:rPr>
                <w:rFonts w:ascii="Calibri" w:hAnsi="Calibri" w:cs="Arial"/>
              </w:rPr>
            </w:pPr>
            <w:r>
              <w:rPr>
                <w:rFonts w:ascii="Calibri" w:hAnsi="Calibri" w:cs="Arial"/>
              </w:rPr>
              <w:t>Rikslista (SD)</w:t>
            </w:r>
          </w:p>
        </w:tc>
        <w:tc>
          <w:tcPr>
            <w:tcW w:w="2140" w:type="dxa"/>
            <w:tcBorders>
              <w:top w:val="nil"/>
              <w:left w:val="nil"/>
              <w:bottom w:val="single" w:sz="4" w:space="0" w:color="auto"/>
              <w:right w:val="single" w:sz="4" w:space="0" w:color="auto"/>
            </w:tcBorders>
            <w:shd w:val="clear" w:color="auto" w:fill="auto"/>
            <w:noWrap/>
            <w:vAlign w:val="center"/>
            <w:hideMark/>
          </w:tcPr>
          <w:p w:rsidR="003E2F29" w:rsidRDefault="003E2F29" w:rsidP="003E2F29">
            <w:pPr>
              <w:spacing w:after="0"/>
              <w:jc w:val="center"/>
              <w:rPr>
                <w:rFonts w:ascii="Calibri" w:hAnsi="Calibri" w:cs="Arial"/>
              </w:rPr>
            </w:pPr>
            <w:r>
              <w:rPr>
                <w:rFonts w:ascii="Calibri" w:hAnsi="Calibri" w:cs="Arial"/>
              </w:rPr>
              <w:t>22</w:t>
            </w:r>
          </w:p>
        </w:tc>
        <w:tc>
          <w:tcPr>
            <w:tcW w:w="1960" w:type="dxa"/>
            <w:tcBorders>
              <w:top w:val="nil"/>
              <w:left w:val="nil"/>
              <w:bottom w:val="single" w:sz="4" w:space="0" w:color="auto"/>
              <w:right w:val="single" w:sz="4" w:space="0" w:color="auto"/>
            </w:tcBorders>
            <w:shd w:val="clear" w:color="auto" w:fill="auto"/>
            <w:noWrap/>
            <w:vAlign w:val="center"/>
            <w:hideMark/>
          </w:tcPr>
          <w:p w:rsidR="003E2F29" w:rsidRDefault="003E2F29" w:rsidP="003E2F29">
            <w:pPr>
              <w:spacing w:after="0"/>
              <w:jc w:val="center"/>
              <w:rPr>
                <w:rFonts w:ascii="Calibri" w:hAnsi="Calibri" w:cs="Arial"/>
              </w:rPr>
            </w:pPr>
            <w:r>
              <w:rPr>
                <w:rFonts w:ascii="Calibri" w:hAnsi="Calibri" w:cs="Arial"/>
              </w:rPr>
              <w:t>40</w:t>
            </w:r>
          </w:p>
        </w:tc>
        <w:tc>
          <w:tcPr>
            <w:tcW w:w="1478" w:type="dxa"/>
            <w:tcBorders>
              <w:top w:val="nil"/>
              <w:left w:val="nil"/>
              <w:bottom w:val="single" w:sz="4" w:space="0" w:color="auto"/>
              <w:right w:val="single" w:sz="4" w:space="0" w:color="auto"/>
            </w:tcBorders>
            <w:shd w:val="clear" w:color="auto" w:fill="auto"/>
            <w:noWrap/>
            <w:vAlign w:val="center"/>
            <w:hideMark/>
          </w:tcPr>
          <w:p w:rsidR="003E2F29" w:rsidRDefault="003E2F29" w:rsidP="003E2F29">
            <w:pPr>
              <w:spacing w:after="0"/>
              <w:jc w:val="center"/>
              <w:rPr>
                <w:rFonts w:ascii="Calibri" w:hAnsi="Calibri" w:cs="Arial"/>
              </w:rPr>
            </w:pPr>
            <w:r>
              <w:rPr>
                <w:rFonts w:ascii="Calibri" w:hAnsi="Calibri" w:cs="Arial"/>
              </w:rPr>
              <w:t>55,0</w:t>
            </w:r>
          </w:p>
        </w:tc>
      </w:tr>
      <w:tr w:rsidR="003E2F29" w:rsidRPr="00CE4C70" w:rsidTr="00CE4C70">
        <w:trPr>
          <w:trHeight w:val="25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3E2F29" w:rsidRPr="003E2F29" w:rsidRDefault="003E2F29" w:rsidP="003E2F29">
            <w:pPr>
              <w:spacing w:after="0"/>
              <w:rPr>
                <w:rFonts w:ascii="Calibri" w:hAnsi="Calibri" w:cs="Arial"/>
                <w:b/>
              </w:rPr>
            </w:pPr>
            <w:r w:rsidRPr="003E2F29">
              <w:rPr>
                <w:rFonts w:ascii="Calibri" w:hAnsi="Calibri" w:cs="Arial"/>
                <w:b/>
              </w:rPr>
              <w:t> Summa</w:t>
            </w:r>
          </w:p>
        </w:tc>
        <w:tc>
          <w:tcPr>
            <w:tcW w:w="2140" w:type="dxa"/>
            <w:tcBorders>
              <w:top w:val="nil"/>
              <w:left w:val="nil"/>
              <w:bottom w:val="single" w:sz="4" w:space="0" w:color="auto"/>
              <w:right w:val="single" w:sz="4" w:space="0" w:color="auto"/>
            </w:tcBorders>
            <w:shd w:val="clear" w:color="auto" w:fill="auto"/>
            <w:noWrap/>
            <w:vAlign w:val="center"/>
            <w:hideMark/>
          </w:tcPr>
          <w:p w:rsidR="003E2F29" w:rsidRPr="003E2F29" w:rsidRDefault="003E2F29" w:rsidP="003E2F29">
            <w:pPr>
              <w:spacing w:after="0"/>
              <w:jc w:val="center"/>
              <w:rPr>
                <w:rFonts w:ascii="Calibri" w:hAnsi="Calibri" w:cs="Arial"/>
                <w:b/>
              </w:rPr>
            </w:pPr>
            <w:r w:rsidRPr="003E2F29">
              <w:rPr>
                <w:rFonts w:ascii="Calibri" w:hAnsi="Calibri" w:cs="Arial"/>
                <w:b/>
              </w:rPr>
              <w:t>371</w:t>
            </w:r>
          </w:p>
        </w:tc>
        <w:tc>
          <w:tcPr>
            <w:tcW w:w="1960" w:type="dxa"/>
            <w:tcBorders>
              <w:top w:val="nil"/>
              <w:left w:val="nil"/>
              <w:bottom w:val="single" w:sz="4" w:space="0" w:color="auto"/>
              <w:right w:val="single" w:sz="4" w:space="0" w:color="auto"/>
            </w:tcBorders>
            <w:shd w:val="clear" w:color="auto" w:fill="auto"/>
            <w:noWrap/>
            <w:vAlign w:val="center"/>
            <w:hideMark/>
          </w:tcPr>
          <w:p w:rsidR="003E2F29" w:rsidRPr="003E2F29" w:rsidRDefault="003E2F29" w:rsidP="003E2F29">
            <w:pPr>
              <w:spacing w:after="0"/>
              <w:jc w:val="center"/>
              <w:rPr>
                <w:rFonts w:ascii="Calibri" w:hAnsi="Calibri" w:cs="Arial"/>
                <w:b/>
              </w:rPr>
            </w:pPr>
            <w:r w:rsidRPr="003E2F29">
              <w:rPr>
                <w:rFonts w:ascii="Calibri" w:hAnsi="Calibri" w:cs="Arial"/>
                <w:b/>
              </w:rPr>
              <w:t>510</w:t>
            </w:r>
          </w:p>
        </w:tc>
        <w:tc>
          <w:tcPr>
            <w:tcW w:w="1478" w:type="dxa"/>
            <w:tcBorders>
              <w:top w:val="nil"/>
              <w:left w:val="nil"/>
              <w:bottom w:val="single" w:sz="4" w:space="0" w:color="auto"/>
              <w:right w:val="single" w:sz="4" w:space="0" w:color="auto"/>
            </w:tcBorders>
            <w:shd w:val="clear" w:color="auto" w:fill="auto"/>
            <w:noWrap/>
            <w:vAlign w:val="center"/>
            <w:hideMark/>
          </w:tcPr>
          <w:p w:rsidR="003E2F29" w:rsidRPr="003E2F29" w:rsidRDefault="003E2F29" w:rsidP="003E2F29">
            <w:pPr>
              <w:spacing w:after="0"/>
              <w:jc w:val="center"/>
              <w:rPr>
                <w:rFonts w:ascii="Calibri" w:hAnsi="Calibri" w:cs="Arial"/>
                <w:b/>
              </w:rPr>
            </w:pPr>
            <w:r w:rsidRPr="003E2F29">
              <w:rPr>
                <w:rFonts w:ascii="Calibri" w:hAnsi="Calibri" w:cs="Arial"/>
                <w:b/>
              </w:rPr>
              <w:t>72,7</w:t>
            </w:r>
          </w:p>
        </w:tc>
      </w:tr>
    </w:tbl>
    <w:p w:rsidR="00CE4C70" w:rsidRDefault="00CE4C70">
      <w:pPr>
        <w:spacing w:after="0" w:line="240" w:lineRule="auto"/>
        <w:rPr>
          <w:rFonts w:ascii="Arial" w:hAnsi="Arial"/>
          <w:b/>
          <w:bCs/>
          <w:sz w:val="22"/>
          <w:szCs w:val="22"/>
        </w:rPr>
      </w:pPr>
      <w:r>
        <w:br w:type="page"/>
      </w:r>
    </w:p>
    <w:p w:rsidR="00C558FD" w:rsidRDefault="00CE4C70" w:rsidP="0031538F">
      <w:pPr>
        <w:pStyle w:val="Rubrikniv2"/>
        <w:numPr>
          <w:ilvl w:val="0"/>
          <w:numId w:val="0"/>
        </w:numPr>
        <w:ind w:left="794" w:hanging="794"/>
      </w:pPr>
      <w:bookmarkStart w:id="15" w:name="_Toc396305197"/>
      <w:r>
        <w:lastRenderedPageBreak/>
        <w:t>S</w:t>
      </w:r>
      <w:r w:rsidR="00C558FD">
        <w:t>varsfrekvens per län och parti</w:t>
      </w:r>
      <w:bookmarkEnd w:id="15"/>
    </w:p>
    <w:p w:rsidR="00C558FD" w:rsidRDefault="00CE4C70" w:rsidP="00C558FD">
      <w:pPr>
        <w:pStyle w:val="Brdtext1"/>
      </w:pPr>
      <w:r>
        <w:t>I tabellerna</w:t>
      </w:r>
      <w:r w:rsidR="00C558FD">
        <w:t xml:space="preserve"> framgår hur många som svarat på </w:t>
      </w:r>
      <w:r>
        <w:t xml:space="preserve">någon av frågorna </w:t>
      </w:r>
      <w:r w:rsidR="00C558FD">
        <w:t>från respektive parti i länen.</w:t>
      </w:r>
    </w:p>
    <w:tbl>
      <w:tblPr>
        <w:tblW w:w="0" w:type="auto"/>
        <w:tblLayout w:type="fixed"/>
        <w:tblCellMar>
          <w:left w:w="70" w:type="dxa"/>
          <w:right w:w="70" w:type="dxa"/>
        </w:tblCellMar>
        <w:tblLook w:val="04A0"/>
      </w:tblPr>
      <w:tblGrid>
        <w:gridCol w:w="1772"/>
        <w:gridCol w:w="851"/>
        <w:gridCol w:w="851"/>
        <w:gridCol w:w="851"/>
        <w:gridCol w:w="851"/>
        <w:gridCol w:w="851"/>
        <w:gridCol w:w="851"/>
        <w:gridCol w:w="851"/>
      </w:tblGrid>
      <w:tr w:rsidR="0031538F" w:rsidRPr="00CE4C70" w:rsidTr="006B43FA">
        <w:trPr>
          <w:trHeight w:val="255"/>
        </w:trPr>
        <w:tc>
          <w:tcPr>
            <w:tcW w:w="7729" w:type="dxa"/>
            <w:gridSpan w:val="8"/>
            <w:tcBorders>
              <w:top w:val="single" w:sz="4" w:space="0" w:color="auto"/>
              <w:left w:val="single" w:sz="4" w:space="0" w:color="auto"/>
              <w:bottom w:val="single" w:sz="4" w:space="0" w:color="auto"/>
              <w:right w:val="single" w:sz="4" w:space="0" w:color="auto"/>
            </w:tcBorders>
            <w:shd w:val="clear" w:color="000000" w:fill="D8E4BC"/>
          </w:tcPr>
          <w:p w:rsidR="0031538F" w:rsidRPr="00CE4C70" w:rsidRDefault="0031538F" w:rsidP="0031538F">
            <w:pPr>
              <w:spacing w:after="0" w:line="240" w:lineRule="auto"/>
              <w:rPr>
                <w:rFonts w:ascii="Arial" w:hAnsi="Arial" w:cs="Arial"/>
              </w:rPr>
            </w:pPr>
            <w:r w:rsidRPr="00CE4C70">
              <w:rPr>
                <w:rFonts w:ascii="Calibri" w:hAnsi="Calibri" w:cs="Arial"/>
                <w:b/>
                <w:bCs/>
              </w:rPr>
              <w:t>Svarande i länen per parti</w:t>
            </w:r>
          </w:p>
        </w:tc>
      </w:tr>
      <w:tr w:rsidR="0031538F" w:rsidRPr="00CE4C70" w:rsidTr="006B43FA">
        <w:trPr>
          <w:trHeight w:val="255"/>
        </w:trPr>
        <w:tc>
          <w:tcPr>
            <w:tcW w:w="1772" w:type="dxa"/>
            <w:tcBorders>
              <w:top w:val="nil"/>
              <w:left w:val="single" w:sz="4" w:space="0" w:color="auto"/>
              <w:bottom w:val="single" w:sz="4" w:space="0" w:color="auto"/>
              <w:right w:val="single" w:sz="4" w:space="0" w:color="auto"/>
            </w:tcBorders>
            <w:shd w:val="clear" w:color="000000" w:fill="D8E4BC"/>
            <w:vAlign w:val="center"/>
          </w:tcPr>
          <w:p w:rsidR="0031538F" w:rsidRPr="003E2F29" w:rsidRDefault="0031538F" w:rsidP="0031538F">
            <w:pPr>
              <w:spacing w:after="0" w:line="240" w:lineRule="auto"/>
              <w:rPr>
                <w:rFonts w:ascii="Calibri" w:hAnsi="Calibri" w:cs="Arial"/>
                <w:b/>
              </w:rPr>
            </w:pPr>
            <w:r w:rsidRPr="00CE4C70">
              <w:rPr>
                <w:rFonts w:ascii="Calibri" w:hAnsi="Calibri" w:cs="Arial"/>
              </w:rPr>
              <w:t> </w:t>
            </w:r>
            <w:r w:rsidRPr="003E2F29">
              <w:rPr>
                <w:rFonts w:ascii="Calibri" w:hAnsi="Calibri" w:cs="Arial"/>
                <w:b/>
              </w:rPr>
              <w:t>Län</w:t>
            </w:r>
          </w:p>
        </w:tc>
        <w:tc>
          <w:tcPr>
            <w:tcW w:w="851" w:type="dxa"/>
            <w:tcBorders>
              <w:top w:val="nil"/>
              <w:left w:val="single" w:sz="4" w:space="0" w:color="auto"/>
              <w:bottom w:val="single" w:sz="4" w:space="0" w:color="auto"/>
              <w:right w:val="single" w:sz="4" w:space="0" w:color="auto"/>
            </w:tcBorders>
            <w:shd w:val="clear" w:color="000000" w:fill="D8E4BC"/>
            <w:noWrap/>
            <w:vAlign w:val="center"/>
            <w:hideMark/>
          </w:tcPr>
          <w:p w:rsidR="0031538F" w:rsidRPr="00CE4C70" w:rsidRDefault="0031538F" w:rsidP="0031538F">
            <w:pPr>
              <w:spacing w:after="0" w:line="240" w:lineRule="auto"/>
              <w:jc w:val="center"/>
              <w:rPr>
                <w:rFonts w:ascii="Calibri" w:hAnsi="Calibri" w:cs="Arial"/>
                <w:b/>
                <w:bCs/>
              </w:rPr>
            </w:pPr>
            <w:r w:rsidRPr="00CE4C70">
              <w:rPr>
                <w:rFonts w:ascii="Calibri" w:hAnsi="Calibri" w:cs="Arial"/>
                <w:b/>
                <w:bCs/>
              </w:rPr>
              <w:t>M</w:t>
            </w:r>
          </w:p>
        </w:tc>
        <w:tc>
          <w:tcPr>
            <w:tcW w:w="851" w:type="dxa"/>
            <w:tcBorders>
              <w:top w:val="nil"/>
              <w:left w:val="nil"/>
              <w:bottom w:val="single" w:sz="4" w:space="0" w:color="auto"/>
              <w:right w:val="single" w:sz="4" w:space="0" w:color="auto"/>
            </w:tcBorders>
            <w:shd w:val="clear" w:color="000000" w:fill="D8E4BC"/>
            <w:noWrap/>
            <w:vAlign w:val="center"/>
            <w:hideMark/>
          </w:tcPr>
          <w:p w:rsidR="0031538F" w:rsidRPr="00CE4C70" w:rsidRDefault="0031538F" w:rsidP="0031538F">
            <w:pPr>
              <w:spacing w:after="0" w:line="240" w:lineRule="auto"/>
              <w:jc w:val="center"/>
              <w:rPr>
                <w:rFonts w:ascii="Calibri" w:hAnsi="Calibri" w:cs="Arial"/>
                <w:b/>
                <w:bCs/>
              </w:rPr>
            </w:pPr>
            <w:r w:rsidRPr="00CE4C70">
              <w:rPr>
                <w:rFonts w:ascii="Calibri" w:hAnsi="Calibri" w:cs="Arial"/>
                <w:b/>
                <w:bCs/>
              </w:rPr>
              <w:t>C</w:t>
            </w:r>
          </w:p>
        </w:tc>
        <w:tc>
          <w:tcPr>
            <w:tcW w:w="851" w:type="dxa"/>
            <w:tcBorders>
              <w:top w:val="single" w:sz="4" w:space="0" w:color="auto"/>
              <w:left w:val="nil"/>
              <w:bottom w:val="single" w:sz="4" w:space="0" w:color="auto"/>
              <w:right w:val="single" w:sz="4" w:space="0" w:color="auto"/>
            </w:tcBorders>
            <w:shd w:val="clear" w:color="000000" w:fill="D8E4BC"/>
            <w:noWrap/>
            <w:vAlign w:val="center"/>
            <w:hideMark/>
          </w:tcPr>
          <w:p w:rsidR="0031538F" w:rsidRPr="00CE4C70" w:rsidRDefault="0031538F" w:rsidP="0031538F">
            <w:pPr>
              <w:spacing w:after="0" w:line="240" w:lineRule="auto"/>
              <w:jc w:val="center"/>
              <w:rPr>
                <w:rFonts w:ascii="Calibri" w:hAnsi="Calibri" w:cs="Arial"/>
                <w:b/>
                <w:bCs/>
              </w:rPr>
            </w:pPr>
            <w:r w:rsidRPr="00CE4C70">
              <w:rPr>
                <w:rFonts w:ascii="Calibri" w:hAnsi="Calibri" w:cs="Arial"/>
                <w:b/>
                <w:bCs/>
              </w:rPr>
              <w:t>FP</w:t>
            </w:r>
          </w:p>
        </w:tc>
        <w:tc>
          <w:tcPr>
            <w:tcW w:w="851" w:type="dxa"/>
            <w:tcBorders>
              <w:top w:val="single" w:sz="4" w:space="0" w:color="auto"/>
              <w:left w:val="nil"/>
              <w:bottom w:val="single" w:sz="4" w:space="0" w:color="auto"/>
              <w:right w:val="single" w:sz="4" w:space="0" w:color="auto"/>
            </w:tcBorders>
            <w:shd w:val="clear" w:color="000000" w:fill="D8E4BC"/>
            <w:noWrap/>
            <w:vAlign w:val="center"/>
            <w:hideMark/>
          </w:tcPr>
          <w:p w:rsidR="0031538F" w:rsidRPr="00CE4C70" w:rsidRDefault="0031538F" w:rsidP="0031538F">
            <w:pPr>
              <w:spacing w:after="0" w:line="240" w:lineRule="auto"/>
              <w:jc w:val="center"/>
              <w:rPr>
                <w:rFonts w:ascii="Calibri" w:hAnsi="Calibri" w:cs="Arial"/>
                <w:b/>
                <w:bCs/>
              </w:rPr>
            </w:pPr>
            <w:r w:rsidRPr="00CE4C70">
              <w:rPr>
                <w:rFonts w:ascii="Calibri" w:hAnsi="Calibri" w:cs="Arial"/>
                <w:b/>
                <w:bCs/>
              </w:rPr>
              <w:t>KD</w:t>
            </w:r>
          </w:p>
        </w:tc>
        <w:tc>
          <w:tcPr>
            <w:tcW w:w="851" w:type="dxa"/>
            <w:tcBorders>
              <w:top w:val="single" w:sz="4" w:space="0" w:color="auto"/>
              <w:left w:val="nil"/>
              <w:bottom w:val="single" w:sz="4" w:space="0" w:color="auto"/>
              <w:right w:val="single" w:sz="4" w:space="0" w:color="auto"/>
            </w:tcBorders>
            <w:shd w:val="clear" w:color="000000" w:fill="D8E4BC"/>
            <w:noWrap/>
            <w:vAlign w:val="center"/>
            <w:hideMark/>
          </w:tcPr>
          <w:p w:rsidR="0031538F" w:rsidRPr="00CE4C70" w:rsidRDefault="0031538F" w:rsidP="0031538F">
            <w:pPr>
              <w:spacing w:after="0" w:line="240" w:lineRule="auto"/>
              <w:jc w:val="center"/>
              <w:rPr>
                <w:rFonts w:ascii="Calibri" w:hAnsi="Calibri" w:cs="Arial"/>
                <w:b/>
                <w:bCs/>
              </w:rPr>
            </w:pPr>
            <w:r w:rsidRPr="00CE4C70">
              <w:rPr>
                <w:rFonts w:ascii="Calibri" w:hAnsi="Calibri" w:cs="Arial"/>
                <w:b/>
                <w:bCs/>
              </w:rPr>
              <w:t>S</w:t>
            </w:r>
          </w:p>
        </w:tc>
        <w:tc>
          <w:tcPr>
            <w:tcW w:w="851" w:type="dxa"/>
            <w:tcBorders>
              <w:top w:val="single" w:sz="4" w:space="0" w:color="auto"/>
              <w:left w:val="nil"/>
              <w:bottom w:val="single" w:sz="4" w:space="0" w:color="auto"/>
              <w:right w:val="single" w:sz="4" w:space="0" w:color="auto"/>
            </w:tcBorders>
            <w:shd w:val="clear" w:color="000000" w:fill="D8E4BC"/>
            <w:noWrap/>
            <w:vAlign w:val="center"/>
            <w:hideMark/>
          </w:tcPr>
          <w:p w:rsidR="0031538F" w:rsidRPr="00CE4C70" w:rsidRDefault="0031538F" w:rsidP="0031538F">
            <w:pPr>
              <w:spacing w:after="0" w:line="240" w:lineRule="auto"/>
              <w:jc w:val="center"/>
              <w:rPr>
                <w:rFonts w:ascii="Calibri" w:hAnsi="Calibri" w:cs="Arial"/>
                <w:b/>
                <w:bCs/>
              </w:rPr>
            </w:pPr>
            <w:r w:rsidRPr="00CE4C70">
              <w:rPr>
                <w:rFonts w:ascii="Calibri" w:hAnsi="Calibri" w:cs="Arial"/>
                <w:b/>
                <w:bCs/>
              </w:rPr>
              <w:t>V</w:t>
            </w:r>
          </w:p>
        </w:tc>
        <w:tc>
          <w:tcPr>
            <w:tcW w:w="851" w:type="dxa"/>
            <w:tcBorders>
              <w:top w:val="single" w:sz="4" w:space="0" w:color="auto"/>
              <w:left w:val="nil"/>
              <w:bottom w:val="single" w:sz="4" w:space="0" w:color="auto"/>
              <w:right w:val="single" w:sz="4" w:space="0" w:color="auto"/>
            </w:tcBorders>
            <w:shd w:val="clear" w:color="000000" w:fill="D8E4BC"/>
            <w:noWrap/>
            <w:vAlign w:val="center"/>
            <w:hideMark/>
          </w:tcPr>
          <w:p w:rsidR="0031538F" w:rsidRPr="00CE4C70" w:rsidRDefault="0031538F" w:rsidP="0031538F">
            <w:pPr>
              <w:spacing w:after="0" w:line="240" w:lineRule="auto"/>
              <w:jc w:val="center"/>
              <w:rPr>
                <w:rFonts w:ascii="Calibri" w:hAnsi="Calibri" w:cs="Arial"/>
                <w:b/>
                <w:bCs/>
              </w:rPr>
            </w:pPr>
            <w:r w:rsidRPr="00CE4C70">
              <w:rPr>
                <w:rFonts w:ascii="Calibri" w:hAnsi="Calibri" w:cs="Arial"/>
                <w:b/>
                <w:bCs/>
              </w:rPr>
              <w:t>MP</w:t>
            </w:r>
          </w:p>
        </w:tc>
      </w:tr>
      <w:tr w:rsidR="0031538F" w:rsidRPr="00CE4C70" w:rsidTr="006B43FA">
        <w:trPr>
          <w:trHeight w:val="255"/>
        </w:trPr>
        <w:tc>
          <w:tcPr>
            <w:tcW w:w="1772" w:type="dxa"/>
            <w:tcBorders>
              <w:top w:val="nil"/>
              <w:left w:val="single" w:sz="4" w:space="0" w:color="auto"/>
              <w:bottom w:val="single" w:sz="4" w:space="0" w:color="auto"/>
              <w:right w:val="single" w:sz="4" w:space="0" w:color="auto"/>
            </w:tcBorders>
            <w:vAlign w:val="center"/>
          </w:tcPr>
          <w:p w:rsidR="0031538F" w:rsidRDefault="0031538F" w:rsidP="0031538F">
            <w:pPr>
              <w:spacing w:after="0"/>
              <w:rPr>
                <w:rFonts w:ascii="Calibri" w:hAnsi="Calibri" w:cs="Arial"/>
              </w:rPr>
            </w:pPr>
            <w:r>
              <w:rPr>
                <w:rFonts w:ascii="Calibri" w:hAnsi="Calibri" w:cs="Arial"/>
              </w:rPr>
              <w:t xml:space="preserve">Blekinge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2</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0</w:t>
            </w:r>
          </w:p>
        </w:tc>
      </w:tr>
      <w:tr w:rsidR="0031538F" w:rsidRPr="00CE4C70" w:rsidTr="006B43FA">
        <w:trPr>
          <w:trHeight w:val="255"/>
        </w:trPr>
        <w:tc>
          <w:tcPr>
            <w:tcW w:w="1772" w:type="dxa"/>
            <w:tcBorders>
              <w:top w:val="nil"/>
              <w:left w:val="single" w:sz="4" w:space="0" w:color="auto"/>
              <w:bottom w:val="single" w:sz="4" w:space="0" w:color="auto"/>
              <w:right w:val="single" w:sz="4" w:space="0" w:color="auto"/>
            </w:tcBorders>
            <w:vAlign w:val="center"/>
          </w:tcPr>
          <w:p w:rsidR="0031538F" w:rsidRDefault="0031538F" w:rsidP="0031538F">
            <w:pPr>
              <w:spacing w:after="0"/>
              <w:rPr>
                <w:rFonts w:ascii="Calibri" w:hAnsi="Calibri" w:cs="Arial"/>
              </w:rPr>
            </w:pPr>
            <w:r>
              <w:rPr>
                <w:rFonts w:ascii="Calibri" w:hAnsi="Calibri" w:cs="Arial"/>
              </w:rPr>
              <w:t>Dalarna</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3</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3</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2</w:t>
            </w:r>
          </w:p>
        </w:tc>
      </w:tr>
      <w:tr w:rsidR="0031538F" w:rsidRPr="00CE4C70" w:rsidTr="006B43FA">
        <w:trPr>
          <w:trHeight w:val="255"/>
        </w:trPr>
        <w:tc>
          <w:tcPr>
            <w:tcW w:w="1772" w:type="dxa"/>
            <w:tcBorders>
              <w:top w:val="nil"/>
              <w:left w:val="single" w:sz="4" w:space="0" w:color="auto"/>
              <w:bottom w:val="single" w:sz="4" w:space="0" w:color="auto"/>
              <w:right w:val="single" w:sz="4" w:space="0" w:color="auto"/>
            </w:tcBorders>
            <w:vAlign w:val="center"/>
          </w:tcPr>
          <w:p w:rsidR="0031538F" w:rsidRDefault="0031538F" w:rsidP="0031538F">
            <w:pPr>
              <w:spacing w:after="0"/>
              <w:rPr>
                <w:rFonts w:ascii="Calibri" w:hAnsi="Calibri" w:cs="Arial"/>
              </w:rPr>
            </w:pPr>
            <w:r>
              <w:rPr>
                <w:rFonts w:ascii="Calibri" w:hAnsi="Calibri" w:cs="Arial"/>
              </w:rPr>
              <w:t>Gotland</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0</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0</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r>
      <w:tr w:rsidR="0031538F" w:rsidRPr="00CE4C70" w:rsidTr="006B43FA">
        <w:trPr>
          <w:trHeight w:val="255"/>
        </w:trPr>
        <w:tc>
          <w:tcPr>
            <w:tcW w:w="1772" w:type="dxa"/>
            <w:tcBorders>
              <w:top w:val="nil"/>
              <w:left w:val="single" w:sz="4" w:space="0" w:color="auto"/>
              <w:bottom w:val="single" w:sz="4" w:space="0" w:color="auto"/>
              <w:right w:val="single" w:sz="4" w:space="0" w:color="auto"/>
            </w:tcBorders>
            <w:vAlign w:val="center"/>
          </w:tcPr>
          <w:p w:rsidR="0031538F" w:rsidRDefault="0031538F" w:rsidP="0031538F">
            <w:pPr>
              <w:spacing w:after="0"/>
              <w:rPr>
                <w:rFonts w:ascii="Calibri" w:hAnsi="Calibri" w:cs="Arial"/>
              </w:rPr>
            </w:pPr>
            <w:r>
              <w:rPr>
                <w:rFonts w:ascii="Calibri" w:hAnsi="Calibri" w:cs="Arial"/>
              </w:rPr>
              <w:t>Gävleborg</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2</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6</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2</w:t>
            </w:r>
          </w:p>
        </w:tc>
      </w:tr>
      <w:tr w:rsidR="0031538F" w:rsidRPr="00CE4C70" w:rsidTr="006B43FA">
        <w:trPr>
          <w:trHeight w:val="255"/>
        </w:trPr>
        <w:tc>
          <w:tcPr>
            <w:tcW w:w="1772" w:type="dxa"/>
            <w:tcBorders>
              <w:top w:val="nil"/>
              <w:left w:val="single" w:sz="4" w:space="0" w:color="auto"/>
              <w:bottom w:val="single" w:sz="4" w:space="0" w:color="auto"/>
              <w:right w:val="single" w:sz="4" w:space="0" w:color="auto"/>
            </w:tcBorders>
            <w:vAlign w:val="center"/>
          </w:tcPr>
          <w:p w:rsidR="0031538F" w:rsidRDefault="0031538F" w:rsidP="0031538F">
            <w:pPr>
              <w:spacing w:after="0"/>
              <w:rPr>
                <w:rFonts w:ascii="Calibri" w:hAnsi="Calibri" w:cs="Arial"/>
              </w:rPr>
            </w:pPr>
            <w:r>
              <w:rPr>
                <w:rFonts w:ascii="Calibri" w:hAnsi="Calibri" w:cs="Arial"/>
              </w:rPr>
              <w:t>Halland</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4</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0</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4</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2</w:t>
            </w:r>
          </w:p>
        </w:tc>
      </w:tr>
      <w:tr w:rsidR="0031538F" w:rsidRPr="00CE4C70" w:rsidTr="006B43FA">
        <w:trPr>
          <w:trHeight w:val="255"/>
        </w:trPr>
        <w:tc>
          <w:tcPr>
            <w:tcW w:w="1772" w:type="dxa"/>
            <w:tcBorders>
              <w:top w:val="nil"/>
              <w:left w:val="single" w:sz="4" w:space="0" w:color="auto"/>
              <w:bottom w:val="single" w:sz="4" w:space="0" w:color="auto"/>
              <w:right w:val="single" w:sz="4" w:space="0" w:color="auto"/>
            </w:tcBorders>
            <w:vAlign w:val="center"/>
          </w:tcPr>
          <w:p w:rsidR="0031538F" w:rsidRDefault="0031538F" w:rsidP="0031538F">
            <w:pPr>
              <w:spacing w:after="0"/>
              <w:rPr>
                <w:rFonts w:ascii="Calibri" w:hAnsi="Calibri" w:cs="Arial"/>
              </w:rPr>
            </w:pPr>
            <w:r>
              <w:rPr>
                <w:rFonts w:ascii="Calibri" w:hAnsi="Calibri" w:cs="Arial"/>
              </w:rPr>
              <w:t>Jämtland</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0</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0</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0</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r>
      <w:tr w:rsidR="0031538F" w:rsidRPr="00CE4C70" w:rsidTr="006B43FA">
        <w:trPr>
          <w:trHeight w:val="255"/>
        </w:trPr>
        <w:tc>
          <w:tcPr>
            <w:tcW w:w="1772" w:type="dxa"/>
            <w:tcBorders>
              <w:top w:val="nil"/>
              <w:left w:val="single" w:sz="4" w:space="0" w:color="auto"/>
              <w:bottom w:val="single" w:sz="4" w:space="0" w:color="auto"/>
              <w:right w:val="single" w:sz="4" w:space="0" w:color="auto"/>
            </w:tcBorders>
            <w:vAlign w:val="center"/>
          </w:tcPr>
          <w:p w:rsidR="0031538F" w:rsidRDefault="0031538F" w:rsidP="0031538F">
            <w:pPr>
              <w:spacing w:after="0"/>
              <w:rPr>
                <w:rFonts w:ascii="Calibri" w:hAnsi="Calibri" w:cs="Arial"/>
              </w:rPr>
            </w:pPr>
            <w:r>
              <w:rPr>
                <w:rFonts w:ascii="Calibri" w:hAnsi="Calibri" w:cs="Arial"/>
              </w:rPr>
              <w:t>Jönköping</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2</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0</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2</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6</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2</w:t>
            </w:r>
          </w:p>
        </w:tc>
      </w:tr>
      <w:tr w:rsidR="0031538F" w:rsidRPr="00CE4C70" w:rsidTr="006B43FA">
        <w:trPr>
          <w:trHeight w:val="255"/>
        </w:trPr>
        <w:tc>
          <w:tcPr>
            <w:tcW w:w="1772" w:type="dxa"/>
            <w:tcBorders>
              <w:top w:val="nil"/>
              <w:left w:val="single" w:sz="4" w:space="0" w:color="auto"/>
              <w:bottom w:val="single" w:sz="4" w:space="0" w:color="auto"/>
              <w:right w:val="single" w:sz="4" w:space="0" w:color="auto"/>
            </w:tcBorders>
            <w:vAlign w:val="center"/>
          </w:tcPr>
          <w:p w:rsidR="0031538F" w:rsidRDefault="0031538F" w:rsidP="0031538F">
            <w:pPr>
              <w:spacing w:after="0"/>
              <w:rPr>
                <w:rFonts w:ascii="Calibri" w:hAnsi="Calibri" w:cs="Arial"/>
              </w:rPr>
            </w:pPr>
            <w:r>
              <w:rPr>
                <w:rFonts w:ascii="Calibri" w:hAnsi="Calibri" w:cs="Arial"/>
              </w:rPr>
              <w:t xml:space="preserve">Kalmar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0</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4</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r>
      <w:tr w:rsidR="0031538F" w:rsidRPr="00CE4C70" w:rsidTr="006B43FA">
        <w:trPr>
          <w:trHeight w:val="255"/>
        </w:trPr>
        <w:tc>
          <w:tcPr>
            <w:tcW w:w="1772" w:type="dxa"/>
            <w:tcBorders>
              <w:top w:val="nil"/>
              <w:left w:val="single" w:sz="4" w:space="0" w:color="auto"/>
              <w:bottom w:val="single" w:sz="4" w:space="0" w:color="auto"/>
              <w:right w:val="single" w:sz="4" w:space="0" w:color="auto"/>
            </w:tcBorders>
            <w:vAlign w:val="center"/>
          </w:tcPr>
          <w:p w:rsidR="0031538F" w:rsidRDefault="0031538F" w:rsidP="0031538F">
            <w:pPr>
              <w:spacing w:after="0"/>
              <w:rPr>
                <w:rFonts w:ascii="Calibri" w:hAnsi="Calibri" w:cs="Arial"/>
              </w:rPr>
            </w:pPr>
            <w:r>
              <w:rPr>
                <w:rFonts w:ascii="Calibri" w:hAnsi="Calibri" w:cs="Arial"/>
              </w:rPr>
              <w:t>Kronoberg</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0</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0</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3</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r>
      <w:tr w:rsidR="0031538F" w:rsidRPr="00CE4C70" w:rsidTr="006B43FA">
        <w:trPr>
          <w:trHeight w:val="255"/>
        </w:trPr>
        <w:tc>
          <w:tcPr>
            <w:tcW w:w="1772" w:type="dxa"/>
            <w:tcBorders>
              <w:top w:val="nil"/>
              <w:left w:val="single" w:sz="4" w:space="0" w:color="auto"/>
              <w:bottom w:val="single" w:sz="4" w:space="0" w:color="auto"/>
              <w:right w:val="single" w:sz="4" w:space="0" w:color="auto"/>
            </w:tcBorders>
            <w:vAlign w:val="center"/>
          </w:tcPr>
          <w:p w:rsidR="0031538F" w:rsidRDefault="0031538F" w:rsidP="0031538F">
            <w:pPr>
              <w:spacing w:after="0"/>
              <w:rPr>
                <w:rFonts w:ascii="Calibri" w:hAnsi="Calibri" w:cs="Arial"/>
              </w:rPr>
            </w:pPr>
            <w:r>
              <w:rPr>
                <w:rFonts w:ascii="Calibri" w:hAnsi="Calibri" w:cs="Arial"/>
              </w:rPr>
              <w:t>Norrbotten</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3</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3</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r>
      <w:tr w:rsidR="0031538F" w:rsidRPr="00CE4C70" w:rsidTr="006B43FA">
        <w:trPr>
          <w:trHeight w:val="255"/>
        </w:trPr>
        <w:tc>
          <w:tcPr>
            <w:tcW w:w="1772" w:type="dxa"/>
            <w:tcBorders>
              <w:top w:val="nil"/>
              <w:left w:val="single" w:sz="4" w:space="0" w:color="auto"/>
              <w:bottom w:val="single" w:sz="4" w:space="0" w:color="auto"/>
              <w:right w:val="single" w:sz="4" w:space="0" w:color="auto"/>
            </w:tcBorders>
            <w:vAlign w:val="center"/>
          </w:tcPr>
          <w:p w:rsidR="0031538F" w:rsidRDefault="0031538F" w:rsidP="0031538F">
            <w:pPr>
              <w:spacing w:after="0"/>
              <w:rPr>
                <w:rFonts w:ascii="Calibri" w:hAnsi="Calibri" w:cs="Arial"/>
              </w:rPr>
            </w:pPr>
            <w:r>
              <w:rPr>
                <w:rFonts w:ascii="Calibri" w:hAnsi="Calibri" w:cs="Arial"/>
              </w:rPr>
              <w:t>Skåne</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3</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3</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3</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15</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4</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6</w:t>
            </w:r>
          </w:p>
        </w:tc>
      </w:tr>
      <w:tr w:rsidR="0031538F" w:rsidRPr="00CE4C70" w:rsidTr="006B43FA">
        <w:trPr>
          <w:trHeight w:val="255"/>
        </w:trPr>
        <w:tc>
          <w:tcPr>
            <w:tcW w:w="1772" w:type="dxa"/>
            <w:tcBorders>
              <w:top w:val="nil"/>
              <w:left w:val="single" w:sz="4" w:space="0" w:color="auto"/>
              <w:bottom w:val="single" w:sz="4" w:space="0" w:color="auto"/>
              <w:right w:val="single" w:sz="4" w:space="0" w:color="auto"/>
            </w:tcBorders>
            <w:vAlign w:val="center"/>
          </w:tcPr>
          <w:p w:rsidR="0031538F" w:rsidRDefault="0031538F" w:rsidP="0031538F">
            <w:pPr>
              <w:spacing w:after="0"/>
              <w:rPr>
                <w:rFonts w:ascii="Calibri" w:hAnsi="Calibri" w:cs="Arial"/>
              </w:rPr>
            </w:pPr>
            <w:r>
              <w:rPr>
                <w:rFonts w:ascii="Calibri" w:hAnsi="Calibri" w:cs="Arial"/>
              </w:rPr>
              <w:t>Stockholm</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8</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4</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0</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2</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18</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7</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7</w:t>
            </w:r>
          </w:p>
        </w:tc>
      </w:tr>
      <w:tr w:rsidR="0031538F" w:rsidRPr="00CE4C70" w:rsidTr="006B43FA">
        <w:trPr>
          <w:trHeight w:val="255"/>
        </w:trPr>
        <w:tc>
          <w:tcPr>
            <w:tcW w:w="1772" w:type="dxa"/>
            <w:tcBorders>
              <w:top w:val="nil"/>
              <w:left w:val="single" w:sz="4" w:space="0" w:color="auto"/>
              <w:bottom w:val="single" w:sz="4" w:space="0" w:color="auto"/>
              <w:right w:val="single" w:sz="4" w:space="0" w:color="auto"/>
            </w:tcBorders>
            <w:vAlign w:val="center"/>
          </w:tcPr>
          <w:p w:rsidR="0031538F" w:rsidRDefault="0031538F" w:rsidP="0031538F">
            <w:pPr>
              <w:spacing w:after="0"/>
              <w:rPr>
                <w:rFonts w:ascii="Calibri" w:hAnsi="Calibri" w:cs="Arial"/>
              </w:rPr>
            </w:pPr>
            <w:r>
              <w:rPr>
                <w:rFonts w:ascii="Calibri" w:hAnsi="Calibri" w:cs="Arial"/>
              </w:rPr>
              <w:t>Södermanland</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3</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5</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2</w:t>
            </w:r>
          </w:p>
        </w:tc>
      </w:tr>
      <w:tr w:rsidR="0031538F" w:rsidRPr="00CE4C70" w:rsidTr="006B43FA">
        <w:trPr>
          <w:trHeight w:val="255"/>
        </w:trPr>
        <w:tc>
          <w:tcPr>
            <w:tcW w:w="1772" w:type="dxa"/>
            <w:tcBorders>
              <w:top w:val="nil"/>
              <w:left w:val="single" w:sz="4" w:space="0" w:color="auto"/>
              <w:bottom w:val="single" w:sz="4" w:space="0" w:color="auto"/>
              <w:right w:val="single" w:sz="4" w:space="0" w:color="auto"/>
            </w:tcBorders>
            <w:vAlign w:val="center"/>
          </w:tcPr>
          <w:p w:rsidR="0031538F" w:rsidRDefault="0031538F" w:rsidP="0031538F">
            <w:pPr>
              <w:spacing w:after="0"/>
              <w:rPr>
                <w:rFonts w:ascii="Calibri" w:hAnsi="Calibri" w:cs="Arial"/>
              </w:rPr>
            </w:pPr>
            <w:r>
              <w:rPr>
                <w:rFonts w:ascii="Calibri" w:hAnsi="Calibri" w:cs="Arial"/>
              </w:rPr>
              <w:t xml:space="preserve">Uppsala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3</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0</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5</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2</w:t>
            </w:r>
          </w:p>
        </w:tc>
      </w:tr>
      <w:tr w:rsidR="0031538F" w:rsidRPr="00CE4C70" w:rsidTr="006B43FA">
        <w:trPr>
          <w:trHeight w:val="255"/>
        </w:trPr>
        <w:tc>
          <w:tcPr>
            <w:tcW w:w="1772" w:type="dxa"/>
            <w:tcBorders>
              <w:top w:val="nil"/>
              <w:left w:val="single" w:sz="4" w:space="0" w:color="auto"/>
              <w:bottom w:val="single" w:sz="4" w:space="0" w:color="auto"/>
              <w:right w:val="single" w:sz="4" w:space="0" w:color="auto"/>
            </w:tcBorders>
            <w:vAlign w:val="center"/>
          </w:tcPr>
          <w:p w:rsidR="0031538F" w:rsidRDefault="0031538F" w:rsidP="0031538F">
            <w:pPr>
              <w:spacing w:after="0"/>
              <w:rPr>
                <w:rFonts w:ascii="Calibri" w:hAnsi="Calibri" w:cs="Arial"/>
              </w:rPr>
            </w:pPr>
            <w:r>
              <w:rPr>
                <w:rFonts w:ascii="Calibri" w:hAnsi="Calibri" w:cs="Arial"/>
              </w:rPr>
              <w:t>Värmland</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3</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5</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0</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2</w:t>
            </w:r>
          </w:p>
        </w:tc>
      </w:tr>
      <w:tr w:rsidR="0031538F" w:rsidRPr="00CE4C70" w:rsidTr="006B43FA">
        <w:trPr>
          <w:trHeight w:val="255"/>
        </w:trPr>
        <w:tc>
          <w:tcPr>
            <w:tcW w:w="1772" w:type="dxa"/>
            <w:tcBorders>
              <w:top w:val="nil"/>
              <w:left w:val="single" w:sz="4" w:space="0" w:color="auto"/>
              <w:bottom w:val="single" w:sz="4" w:space="0" w:color="auto"/>
              <w:right w:val="single" w:sz="4" w:space="0" w:color="auto"/>
            </w:tcBorders>
            <w:vAlign w:val="center"/>
          </w:tcPr>
          <w:p w:rsidR="0031538F" w:rsidRDefault="0031538F" w:rsidP="0031538F">
            <w:pPr>
              <w:spacing w:after="0"/>
              <w:rPr>
                <w:rFonts w:ascii="Calibri" w:hAnsi="Calibri" w:cs="Arial"/>
              </w:rPr>
            </w:pPr>
            <w:r>
              <w:rPr>
                <w:rFonts w:ascii="Calibri" w:hAnsi="Calibri" w:cs="Arial"/>
              </w:rPr>
              <w:t>Västerbotten</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4</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5</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2</w:t>
            </w:r>
          </w:p>
        </w:tc>
      </w:tr>
      <w:tr w:rsidR="0031538F" w:rsidRPr="00CE4C70" w:rsidTr="006B43FA">
        <w:trPr>
          <w:trHeight w:val="255"/>
        </w:trPr>
        <w:tc>
          <w:tcPr>
            <w:tcW w:w="1772" w:type="dxa"/>
            <w:tcBorders>
              <w:top w:val="nil"/>
              <w:left w:val="single" w:sz="4" w:space="0" w:color="auto"/>
              <w:bottom w:val="single" w:sz="4" w:space="0" w:color="auto"/>
              <w:right w:val="single" w:sz="4" w:space="0" w:color="auto"/>
            </w:tcBorders>
            <w:vAlign w:val="center"/>
          </w:tcPr>
          <w:p w:rsidR="0031538F" w:rsidRDefault="0031538F" w:rsidP="0031538F">
            <w:pPr>
              <w:spacing w:after="0"/>
              <w:rPr>
                <w:rFonts w:ascii="Calibri" w:hAnsi="Calibri" w:cs="Arial"/>
              </w:rPr>
            </w:pPr>
            <w:r>
              <w:rPr>
                <w:rFonts w:ascii="Calibri" w:hAnsi="Calibri" w:cs="Arial"/>
              </w:rPr>
              <w:t>Västernorrland</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0</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4</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r>
      <w:tr w:rsidR="0031538F" w:rsidRPr="00CE4C70" w:rsidTr="006B43FA">
        <w:trPr>
          <w:trHeight w:val="255"/>
        </w:trPr>
        <w:tc>
          <w:tcPr>
            <w:tcW w:w="1772" w:type="dxa"/>
            <w:tcBorders>
              <w:top w:val="nil"/>
              <w:left w:val="single" w:sz="4" w:space="0" w:color="auto"/>
              <w:bottom w:val="single" w:sz="4" w:space="0" w:color="auto"/>
              <w:right w:val="single" w:sz="4" w:space="0" w:color="auto"/>
            </w:tcBorders>
            <w:vAlign w:val="center"/>
          </w:tcPr>
          <w:p w:rsidR="0031538F" w:rsidRDefault="0031538F" w:rsidP="0031538F">
            <w:pPr>
              <w:spacing w:after="0"/>
              <w:rPr>
                <w:rFonts w:ascii="Calibri" w:hAnsi="Calibri" w:cs="Arial"/>
              </w:rPr>
            </w:pPr>
            <w:r>
              <w:rPr>
                <w:rFonts w:ascii="Calibri" w:hAnsi="Calibri" w:cs="Arial"/>
              </w:rPr>
              <w:t>Västmanland</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3</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0</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3</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2</w:t>
            </w:r>
          </w:p>
        </w:tc>
      </w:tr>
      <w:tr w:rsidR="0031538F" w:rsidRPr="00CE4C70" w:rsidTr="006B43FA">
        <w:trPr>
          <w:trHeight w:val="255"/>
        </w:trPr>
        <w:tc>
          <w:tcPr>
            <w:tcW w:w="1772" w:type="dxa"/>
            <w:tcBorders>
              <w:top w:val="nil"/>
              <w:left w:val="single" w:sz="4" w:space="0" w:color="auto"/>
              <w:bottom w:val="single" w:sz="4" w:space="0" w:color="auto"/>
              <w:right w:val="single" w:sz="4" w:space="0" w:color="auto"/>
            </w:tcBorders>
            <w:vAlign w:val="center"/>
          </w:tcPr>
          <w:p w:rsidR="0031538F" w:rsidRDefault="0031538F" w:rsidP="0031538F">
            <w:pPr>
              <w:spacing w:after="0"/>
              <w:rPr>
                <w:rFonts w:ascii="Calibri" w:hAnsi="Calibri" w:cs="Arial"/>
              </w:rPr>
            </w:pPr>
            <w:r>
              <w:rPr>
                <w:rFonts w:ascii="Calibri" w:hAnsi="Calibri" w:cs="Arial"/>
              </w:rPr>
              <w:t>Västra Götaland</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15</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5</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6</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5</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15</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6</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6</w:t>
            </w:r>
          </w:p>
        </w:tc>
      </w:tr>
      <w:tr w:rsidR="0031538F" w:rsidRPr="00CE4C70" w:rsidTr="006B43FA">
        <w:trPr>
          <w:trHeight w:val="255"/>
        </w:trPr>
        <w:tc>
          <w:tcPr>
            <w:tcW w:w="1772" w:type="dxa"/>
            <w:tcBorders>
              <w:top w:val="nil"/>
              <w:left w:val="single" w:sz="4" w:space="0" w:color="auto"/>
              <w:bottom w:val="single" w:sz="4" w:space="0" w:color="auto"/>
              <w:right w:val="single" w:sz="4" w:space="0" w:color="auto"/>
            </w:tcBorders>
            <w:vAlign w:val="center"/>
          </w:tcPr>
          <w:p w:rsidR="0031538F" w:rsidRDefault="0031538F" w:rsidP="0031538F">
            <w:pPr>
              <w:spacing w:after="0"/>
              <w:rPr>
                <w:rFonts w:ascii="Calibri" w:hAnsi="Calibri" w:cs="Arial"/>
              </w:rPr>
            </w:pPr>
            <w:r>
              <w:rPr>
                <w:rFonts w:ascii="Calibri" w:hAnsi="Calibri" w:cs="Arial"/>
              </w:rPr>
              <w:t xml:space="preserve">Örebro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2</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5</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2</w:t>
            </w:r>
          </w:p>
        </w:tc>
      </w:tr>
      <w:tr w:rsidR="0031538F" w:rsidRPr="00CE4C70" w:rsidTr="006B43FA">
        <w:trPr>
          <w:trHeight w:val="255"/>
        </w:trPr>
        <w:tc>
          <w:tcPr>
            <w:tcW w:w="1772" w:type="dxa"/>
            <w:tcBorders>
              <w:top w:val="nil"/>
              <w:left w:val="single" w:sz="4" w:space="0" w:color="auto"/>
              <w:bottom w:val="single" w:sz="4" w:space="0" w:color="auto"/>
              <w:right w:val="single" w:sz="4" w:space="0" w:color="auto"/>
            </w:tcBorders>
            <w:vAlign w:val="center"/>
          </w:tcPr>
          <w:p w:rsidR="0031538F" w:rsidRDefault="0031538F" w:rsidP="0031538F">
            <w:pPr>
              <w:spacing w:after="0"/>
              <w:rPr>
                <w:rFonts w:ascii="Calibri" w:hAnsi="Calibri" w:cs="Arial"/>
              </w:rPr>
            </w:pPr>
            <w:r>
              <w:rPr>
                <w:rFonts w:ascii="Calibri" w:hAnsi="Calibri" w:cs="Arial"/>
              </w:rPr>
              <w:t>Östergötland</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3</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7</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31538F" w:rsidRDefault="0031538F" w:rsidP="0031538F">
            <w:pPr>
              <w:spacing w:after="0"/>
              <w:jc w:val="center"/>
              <w:rPr>
                <w:rFonts w:ascii="Calibri" w:hAnsi="Calibri" w:cs="Arial"/>
              </w:rPr>
            </w:pPr>
            <w:r>
              <w:rPr>
                <w:rFonts w:ascii="Calibri" w:hAnsi="Calibri" w:cs="Arial"/>
              </w:rPr>
              <w:t>2</w:t>
            </w:r>
          </w:p>
        </w:tc>
      </w:tr>
      <w:tr w:rsidR="0031538F" w:rsidRPr="00CE4C70" w:rsidTr="006B43FA">
        <w:trPr>
          <w:trHeight w:val="255"/>
        </w:trPr>
        <w:tc>
          <w:tcPr>
            <w:tcW w:w="1772" w:type="dxa"/>
            <w:tcBorders>
              <w:top w:val="nil"/>
              <w:left w:val="single" w:sz="4" w:space="0" w:color="auto"/>
              <w:bottom w:val="single" w:sz="4" w:space="0" w:color="auto"/>
              <w:right w:val="single" w:sz="4" w:space="0" w:color="auto"/>
            </w:tcBorders>
            <w:shd w:val="clear" w:color="000000" w:fill="D8E4BC"/>
            <w:vAlign w:val="center"/>
          </w:tcPr>
          <w:p w:rsidR="0031538F" w:rsidRDefault="0031538F" w:rsidP="0031538F">
            <w:pPr>
              <w:spacing w:after="0"/>
              <w:rPr>
                <w:rFonts w:ascii="Calibri" w:hAnsi="Calibri" w:cs="Arial"/>
                <w:b/>
                <w:bCs/>
              </w:rPr>
            </w:pPr>
            <w:r>
              <w:rPr>
                <w:rFonts w:ascii="Calibri" w:hAnsi="Calibri" w:cs="Arial"/>
                <w:b/>
                <w:bCs/>
              </w:rPr>
              <w:t>Summa i länen</w:t>
            </w:r>
          </w:p>
        </w:tc>
        <w:tc>
          <w:tcPr>
            <w:tcW w:w="851" w:type="dxa"/>
            <w:tcBorders>
              <w:top w:val="nil"/>
              <w:left w:val="single" w:sz="4" w:space="0" w:color="auto"/>
              <w:bottom w:val="single" w:sz="4" w:space="0" w:color="auto"/>
              <w:right w:val="single" w:sz="4" w:space="0" w:color="auto"/>
            </w:tcBorders>
            <w:shd w:val="clear" w:color="000000" w:fill="D8E4BC"/>
            <w:noWrap/>
            <w:vAlign w:val="center"/>
            <w:hideMark/>
          </w:tcPr>
          <w:p w:rsidR="0031538F" w:rsidRDefault="0031538F" w:rsidP="0031538F">
            <w:pPr>
              <w:spacing w:after="0"/>
              <w:jc w:val="center"/>
              <w:rPr>
                <w:rFonts w:ascii="Calibri" w:hAnsi="Calibri" w:cs="Arial"/>
                <w:b/>
                <w:bCs/>
              </w:rPr>
            </w:pPr>
            <w:r>
              <w:rPr>
                <w:rFonts w:ascii="Calibri" w:hAnsi="Calibri" w:cs="Arial"/>
                <w:b/>
                <w:bCs/>
              </w:rPr>
              <w:t>71</w:t>
            </w:r>
          </w:p>
        </w:tc>
        <w:tc>
          <w:tcPr>
            <w:tcW w:w="851" w:type="dxa"/>
            <w:tcBorders>
              <w:top w:val="nil"/>
              <w:left w:val="nil"/>
              <w:bottom w:val="single" w:sz="4" w:space="0" w:color="auto"/>
              <w:right w:val="single" w:sz="4" w:space="0" w:color="auto"/>
            </w:tcBorders>
            <w:shd w:val="clear" w:color="000000" w:fill="D8E4BC"/>
            <w:noWrap/>
            <w:vAlign w:val="center"/>
            <w:hideMark/>
          </w:tcPr>
          <w:p w:rsidR="0031538F" w:rsidRDefault="0031538F" w:rsidP="0031538F">
            <w:pPr>
              <w:spacing w:after="0"/>
              <w:jc w:val="center"/>
              <w:rPr>
                <w:rFonts w:ascii="Calibri" w:hAnsi="Calibri" w:cs="Arial"/>
                <w:b/>
                <w:bCs/>
              </w:rPr>
            </w:pPr>
            <w:r>
              <w:rPr>
                <w:rFonts w:ascii="Calibri" w:hAnsi="Calibri" w:cs="Arial"/>
                <w:b/>
                <w:bCs/>
              </w:rPr>
              <w:t>28</w:t>
            </w:r>
          </w:p>
        </w:tc>
        <w:tc>
          <w:tcPr>
            <w:tcW w:w="851" w:type="dxa"/>
            <w:tcBorders>
              <w:top w:val="nil"/>
              <w:left w:val="nil"/>
              <w:bottom w:val="single" w:sz="4" w:space="0" w:color="auto"/>
              <w:right w:val="single" w:sz="4" w:space="0" w:color="auto"/>
            </w:tcBorders>
            <w:shd w:val="clear" w:color="000000" w:fill="D8E4BC"/>
            <w:noWrap/>
            <w:vAlign w:val="center"/>
            <w:hideMark/>
          </w:tcPr>
          <w:p w:rsidR="0031538F" w:rsidRDefault="0031538F" w:rsidP="0031538F">
            <w:pPr>
              <w:spacing w:after="0"/>
              <w:jc w:val="center"/>
              <w:rPr>
                <w:rFonts w:ascii="Calibri" w:hAnsi="Calibri" w:cs="Arial"/>
                <w:b/>
                <w:bCs/>
              </w:rPr>
            </w:pPr>
            <w:r>
              <w:rPr>
                <w:rFonts w:ascii="Calibri" w:hAnsi="Calibri" w:cs="Arial"/>
                <w:b/>
                <w:bCs/>
              </w:rPr>
              <w:t>26</w:t>
            </w:r>
          </w:p>
        </w:tc>
        <w:tc>
          <w:tcPr>
            <w:tcW w:w="851" w:type="dxa"/>
            <w:tcBorders>
              <w:top w:val="nil"/>
              <w:left w:val="nil"/>
              <w:bottom w:val="single" w:sz="4" w:space="0" w:color="auto"/>
              <w:right w:val="single" w:sz="4" w:space="0" w:color="auto"/>
            </w:tcBorders>
            <w:shd w:val="clear" w:color="000000" w:fill="D8E4BC"/>
            <w:noWrap/>
            <w:vAlign w:val="center"/>
            <w:hideMark/>
          </w:tcPr>
          <w:p w:rsidR="0031538F" w:rsidRDefault="0031538F" w:rsidP="0031538F">
            <w:pPr>
              <w:spacing w:after="0"/>
              <w:jc w:val="center"/>
              <w:rPr>
                <w:rFonts w:ascii="Calibri" w:hAnsi="Calibri" w:cs="Arial"/>
                <w:b/>
                <w:bCs/>
              </w:rPr>
            </w:pPr>
            <w:r>
              <w:rPr>
                <w:rFonts w:ascii="Calibri" w:hAnsi="Calibri" w:cs="Arial"/>
                <w:b/>
                <w:bCs/>
              </w:rPr>
              <w:t>24</w:t>
            </w:r>
          </w:p>
        </w:tc>
        <w:tc>
          <w:tcPr>
            <w:tcW w:w="851" w:type="dxa"/>
            <w:tcBorders>
              <w:top w:val="nil"/>
              <w:left w:val="nil"/>
              <w:bottom w:val="single" w:sz="4" w:space="0" w:color="auto"/>
              <w:right w:val="single" w:sz="4" w:space="0" w:color="auto"/>
            </w:tcBorders>
            <w:shd w:val="clear" w:color="000000" w:fill="D8E4BC"/>
            <w:noWrap/>
            <w:vAlign w:val="center"/>
            <w:hideMark/>
          </w:tcPr>
          <w:p w:rsidR="0031538F" w:rsidRDefault="0031538F" w:rsidP="0031538F">
            <w:pPr>
              <w:spacing w:after="0"/>
              <w:jc w:val="center"/>
              <w:rPr>
                <w:rFonts w:ascii="Calibri" w:hAnsi="Calibri" w:cs="Arial"/>
                <w:b/>
                <w:bCs/>
              </w:rPr>
            </w:pPr>
            <w:r>
              <w:rPr>
                <w:rFonts w:ascii="Calibri" w:hAnsi="Calibri" w:cs="Arial"/>
                <w:b/>
                <w:bCs/>
              </w:rPr>
              <w:t>119</w:t>
            </w:r>
          </w:p>
        </w:tc>
        <w:tc>
          <w:tcPr>
            <w:tcW w:w="851" w:type="dxa"/>
            <w:tcBorders>
              <w:top w:val="nil"/>
              <w:left w:val="nil"/>
              <w:bottom w:val="single" w:sz="4" w:space="0" w:color="auto"/>
              <w:right w:val="single" w:sz="4" w:space="0" w:color="auto"/>
            </w:tcBorders>
            <w:shd w:val="clear" w:color="000000" w:fill="D8E4BC"/>
            <w:noWrap/>
            <w:vAlign w:val="center"/>
            <w:hideMark/>
          </w:tcPr>
          <w:p w:rsidR="0031538F" w:rsidRDefault="0031538F" w:rsidP="0031538F">
            <w:pPr>
              <w:spacing w:after="0"/>
              <w:jc w:val="center"/>
              <w:rPr>
                <w:rFonts w:ascii="Calibri" w:hAnsi="Calibri" w:cs="Arial"/>
                <w:b/>
                <w:bCs/>
              </w:rPr>
            </w:pPr>
            <w:r>
              <w:rPr>
                <w:rFonts w:ascii="Calibri" w:hAnsi="Calibri" w:cs="Arial"/>
                <w:b/>
                <w:bCs/>
              </w:rPr>
              <w:t>34</w:t>
            </w:r>
          </w:p>
        </w:tc>
        <w:tc>
          <w:tcPr>
            <w:tcW w:w="851" w:type="dxa"/>
            <w:tcBorders>
              <w:top w:val="nil"/>
              <w:left w:val="nil"/>
              <w:bottom w:val="single" w:sz="4" w:space="0" w:color="auto"/>
              <w:right w:val="single" w:sz="4" w:space="0" w:color="auto"/>
            </w:tcBorders>
            <w:shd w:val="clear" w:color="000000" w:fill="D8E4BC"/>
            <w:noWrap/>
            <w:vAlign w:val="center"/>
            <w:hideMark/>
          </w:tcPr>
          <w:p w:rsidR="0031538F" w:rsidRDefault="0031538F" w:rsidP="0031538F">
            <w:pPr>
              <w:spacing w:after="0"/>
              <w:jc w:val="center"/>
              <w:rPr>
                <w:rFonts w:ascii="Calibri" w:hAnsi="Calibri" w:cs="Arial"/>
                <w:b/>
                <w:bCs/>
              </w:rPr>
            </w:pPr>
            <w:r>
              <w:rPr>
                <w:rFonts w:ascii="Calibri" w:hAnsi="Calibri" w:cs="Arial"/>
                <w:b/>
                <w:bCs/>
              </w:rPr>
              <w:t>47</w:t>
            </w:r>
          </w:p>
        </w:tc>
      </w:tr>
      <w:tr w:rsidR="0031538F" w:rsidRPr="00CE4C70" w:rsidTr="006B43FA">
        <w:trPr>
          <w:trHeight w:val="255"/>
        </w:trPr>
        <w:tc>
          <w:tcPr>
            <w:tcW w:w="1772" w:type="dxa"/>
            <w:tcBorders>
              <w:top w:val="nil"/>
              <w:left w:val="nil"/>
              <w:bottom w:val="nil"/>
              <w:right w:val="nil"/>
            </w:tcBorders>
          </w:tcPr>
          <w:p w:rsidR="0031538F" w:rsidRPr="00CE4C70" w:rsidRDefault="0031538F" w:rsidP="00CE4C70">
            <w:pPr>
              <w:spacing w:after="0" w:line="240" w:lineRule="auto"/>
              <w:rPr>
                <w:rFonts w:ascii="Arial" w:hAnsi="Arial" w:cs="Arial"/>
              </w:rPr>
            </w:pPr>
          </w:p>
        </w:tc>
        <w:tc>
          <w:tcPr>
            <w:tcW w:w="851" w:type="dxa"/>
            <w:tcBorders>
              <w:top w:val="nil"/>
              <w:left w:val="nil"/>
              <w:bottom w:val="nil"/>
              <w:right w:val="nil"/>
            </w:tcBorders>
            <w:shd w:val="clear" w:color="auto" w:fill="auto"/>
            <w:noWrap/>
            <w:vAlign w:val="center"/>
            <w:hideMark/>
          </w:tcPr>
          <w:p w:rsidR="0031538F" w:rsidRPr="00CE4C70" w:rsidRDefault="0031538F" w:rsidP="00CE4C70">
            <w:pPr>
              <w:spacing w:after="0" w:line="240" w:lineRule="auto"/>
              <w:rPr>
                <w:rFonts w:ascii="Arial" w:hAnsi="Arial" w:cs="Arial"/>
              </w:rPr>
            </w:pPr>
          </w:p>
        </w:tc>
        <w:tc>
          <w:tcPr>
            <w:tcW w:w="851" w:type="dxa"/>
            <w:tcBorders>
              <w:top w:val="nil"/>
              <w:left w:val="nil"/>
              <w:bottom w:val="nil"/>
              <w:right w:val="nil"/>
            </w:tcBorders>
            <w:shd w:val="clear" w:color="auto" w:fill="auto"/>
            <w:noWrap/>
            <w:vAlign w:val="center"/>
            <w:hideMark/>
          </w:tcPr>
          <w:p w:rsidR="0031538F" w:rsidRPr="00CE4C70" w:rsidRDefault="0031538F" w:rsidP="00CE4C70">
            <w:pPr>
              <w:spacing w:after="0" w:line="240" w:lineRule="auto"/>
              <w:rPr>
                <w:rFonts w:ascii="Arial" w:hAnsi="Arial" w:cs="Arial"/>
              </w:rPr>
            </w:pPr>
          </w:p>
        </w:tc>
        <w:tc>
          <w:tcPr>
            <w:tcW w:w="851" w:type="dxa"/>
            <w:tcBorders>
              <w:top w:val="nil"/>
              <w:left w:val="nil"/>
              <w:bottom w:val="nil"/>
              <w:right w:val="nil"/>
            </w:tcBorders>
            <w:shd w:val="clear" w:color="auto" w:fill="auto"/>
            <w:noWrap/>
            <w:vAlign w:val="center"/>
            <w:hideMark/>
          </w:tcPr>
          <w:p w:rsidR="0031538F" w:rsidRPr="00CE4C70" w:rsidRDefault="0031538F" w:rsidP="00CE4C70">
            <w:pPr>
              <w:spacing w:after="0" w:line="240" w:lineRule="auto"/>
              <w:rPr>
                <w:rFonts w:ascii="Arial" w:hAnsi="Arial" w:cs="Arial"/>
              </w:rPr>
            </w:pPr>
          </w:p>
        </w:tc>
        <w:tc>
          <w:tcPr>
            <w:tcW w:w="851" w:type="dxa"/>
            <w:tcBorders>
              <w:top w:val="nil"/>
              <w:left w:val="nil"/>
              <w:bottom w:val="nil"/>
              <w:right w:val="nil"/>
            </w:tcBorders>
            <w:shd w:val="clear" w:color="auto" w:fill="auto"/>
            <w:noWrap/>
            <w:vAlign w:val="center"/>
            <w:hideMark/>
          </w:tcPr>
          <w:p w:rsidR="0031538F" w:rsidRPr="00CE4C70" w:rsidRDefault="0031538F" w:rsidP="00CE4C70">
            <w:pPr>
              <w:spacing w:after="0" w:line="240" w:lineRule="auto"/>
              <w:rPr>
                <w:rFonts w:ascii="Arial" w:hAnsi="Arial" w:cs="Arial"/>
              </w:rPr>
            </w:pPr>
          </w:p>
        </w:tc>
        <w:tc>
          <w:tcPr>
            <w:tcW w:w="851" w:type="dxa"/>
            <w:tcBorders>
              <w:top w:val="nil"/>
              <w:left w:val="nil"/>
              <w:bottom w:val="nil"/>
              <w:right w:val="nil"/>
            </w:tcBorders>
            <w:shd w:val="clear" w:color="auto" w:fill="auto"/>
            <w:noWrap/>
            <w:vAlign w:val="center"/>
            <w:hideMark/>
          </w:tcPr>
          <w:p w:rsidR="0031538F" w:rsidRPr="00CE4C70" w:rsidRDefault="0031538F" w:rsidP="00CE4C70">
            <w:pPr>
              <w:spacing w:after="0" w:line="240" w:lineRule="auto"/>
              <w:rPr>
                <w:rFonts w:ascii="Arial" w:hAnsi="Arial" w:cs="Arial"/>
              </w:rPr>
            </w:pPr>
          </w:p>
        </w:tc>
        <w:tc>
          <w:tcPr>
            <w:tcW w:w="851" w:type="dxa"/>
            <w:tcBorders>
              <w:top w:val="nil"/>
              <w:left w:val="nil"/>
              <w:bottom w:val="nil"/>
              <w:right w:val="nil"/>
            </w:tcBorders>
            <w:shd w:val="clear" w:color="auto" w:fill="auto"/>
            <w:noWrap/>
            <w:vAlign w:val="center"/>
            <w:hideMark/>
          </w:tcPr>
          <w:p w:rsidR="0031538F" w:rsidRPr="00CE4C70" w:rsidRDefault="0031538F" w:rsidP="00CE4C70">
            <w:pPr>
              <w:spacing w:after="0" w:line="240" w:lineRule="auto"/>
              <w:rPr>
                <w:rFonts w:ascii="Arial" w:hAnsi="Arial" w:cs="Arial"/>
              </w:rPr>
            </w:pPr>
          </w:p>
        </w:tc>
        <w:tc>
          <w:tcPr>
            <w:tcW w:w="851" w:type="dxa"/>
            <w:tcBorders>
              <w:top w:val="nil"/>
              <w:left w:val="nil"/>
              <w:bottom w:val="nil"/>
              <w:right w:val="nil"/>
            </w:tcBorders>
            <w:shd w:val="clear" w:color="auto" w:fill="auto"/>
            <w:noWrap/>
            <w:vAlign w:val="center"/>
            <w:hideMark/>
          </w:tcPr>
          <w:p w:rsidR="0031538F" w:rsidRPr="00CE4C70" w:rsidRDefault="0031538F" w:rsidP="00CE4C70">
            <w:pPr>
              <w:spacing w:after="0" w:line="240" w:lineRule="auto"/>
              <w:rPr>
                <w:rFonts w:ascii="Arial" w:hAnsi="Arial" w:cs="Arial"/>
              </w:rPr>
            </w:pPr>
          </w:p>
        </w:tc>
      </w:tr>
    </w:tbl>
    <w:p w:rsidR="006B43FA" w:rsidRDefault="006B43FA">
      <w:r>
        <w:br w:type="page"/>
      </w:r>
    </w:p>
    <w:tbl>
      <w:tblPr>
        <w:tblW w:w="0" w:type="auto"/>
        <w:tblLayout w:type="fixed"/>
        <w:tblCellMar>
          <w:left w:w="70" w:type="dxa"/>
          <w:right w:w="70" w:type="dxa"/>
        </w:tblCellMar>
        <w:tblLook w:val="04A0"/>
      </w:tblPr>
      <w:tblGrid>
        <w:gridCol w:w="1772"/>
        <w:gridCol w:w="851"/>
        <w:gridCol w:w="851"/>
        <w:gridCol w:w="851"/>
        <w:gridCol w:w="851"/>
        <w:gridCol w:w="851"/>
        <w:gridCol w:w="851"/>
        <w:gridCol w:w="851"/>
      </w:tblGrid>
      <w:tr w:rsidR="0031538F" w:rsidRPr="00CE4C70" w:rsidTr="006B43FA">
        <w:trPr>
          <w:trHeight w:val="255"/>
        </w:trPr>
        <w:tc>
          <w:tcPr>
            <w:tcW w:w="1772" w:type="dxa"/>
            <w:tcBorders>
              <w:top w:val="nil"/>
              <w:left w:val="nil"/>
              <w:bottom w:val="nil"/>
              <w:right w:val="nil"/>
            </w:tcBorders>
          </w:tcPr>
          <w:p w:rsidR="0031538F" w:rsidRPr="00CE4C70" w:rsidRDefault="0031538F" w:rsidP="00CE4C70">
            <w:pPr>
              <w:spacing w:after="0" w:line="240" w:lineRule="auto"/>
              <w:rPr>
                <w:rFonts w:ascii="Arial" w:hAnsi="Arial" w:cs="Arial"/>
              </w:rPr>
            </w:pPr>
          </w:p>
        </w:tc>
        <w:tc>
          <w:tcPr>
            <w:tcW w:w="851" w:type="dxa"/>
            <w:tcBorders>
              <w:top w:val="nil"/>
              <w:left w:val="nil"/>
              <w:bottom w:val="nil"/>
              <w:right w:val="nil"/>
            </w:tcBorders>
            <w:shd w:val="clear" w:color="auto" w:fill="auto"/>
            <w:noWrap/>
            <w:vAlign w:val="center"/>
            <w:hideMark/>
          </w:tcPr>
          <w:p w:rsidR="0031538F" w:rsidRPr="00CE4C70" w:rsidRDefault="0031538F" w:rsidP="00CE4C70">
            <w:pPr>
              <w:spacing w:after="0" w:line="240" w:lineRule="auto"/>
              <w:rPr>
                <w:rFonts w:ascii="Arial" w:hAnsi="Arial" w:cs="Arial"/>
              </w:rPr>
            </w:pPr>
          </w:p>
        </w:tc>
        <w:tc>
          <w:tcPr>
            <w:tcW w:w="851" w:type="dxa"/>
            <w:tcBorders>
              <w:top w:val="nil"/>
              <w:left w:val="nil"/>
              <w:bottom w:val="nil"/>
              <w:right w:val="nil"/>
            </w:tcBorders>
            <w:shd w:val="clear" w:color="auto" w:fill="auto"/>
            <w:noWrap/>
            <w:vAlign w:val="center"/>
            <w:hideMark/>
          </w:tcPr>
          <w:p w:rsidR="0031538F" w:rsidRPr="00CE4C70" w:rsidRDefault="0031538F" w:rsidP="00CE4C70">
            <w:pPr>
              <w:spacing w:after="0" w:line="240" w:lineRule="auto"/>
              <w:rPr>
                <w:rFonts w:ascii="Arial" w:hAnsi="Arial" w:cs="Arial"/>
              </w:rPr>
            </w:pPr>
          </w:p>
        </w:tc>
        <w:tc>
          <w:tcPr>
            <w:tcW w:w="851" w:type="dxa"/>
            <w:tcBorders>
              <w:top w:val="nil"/>
              <w:left w:val="nil"/>
              <w:bottom w:val="nil"/>
              <w:right w:val="nil"/>
            </w:tcBorders>
            <w:shd w:val="clear" w:color="auto" w:fill="auto"/>
            <w:noWrap/>
            <w:vAlign w:val="center"/>
            <w:hideMark/>
          </w:tcPr>
          <w:p w:rsidR="0031538F" w:rsidRPr="00CE4C70" w:rsidRDefault="0031538F" w:rsidP="00CE4C70">
            <w:pPr>
              <w:spacing w:after="0" w:line="240" w:lineRule="auto"/>
              <w:rPr>
                <w:rFonts w:ascii="Arial" w:hAnsi="Arial" w:cs="Arial"/>
              </w:rPr>
            </w:pPr>
          </w:p>
        </w:tc>
        <w:tc>
          <w:tcPr>
            <w:tcW w:w="851" w:type="dxa"/>
            <w:tcBorders>
              <w:top w:val="nil"/>
              <w:left w:val="nil"/>
              <w:bottom w:val="nil"/>
              <w:right w:val="nil"/>
            </w:tcBorders>
            <w:shd w:val="clear" w:color="auto" w:fill="auto"/>
            <w:noWrap/>
            <w:vAlign w:val="center"/>
            <w:hideMark/>
          </w:tcPr>
          <w:p w:rsidR="0031538F" w:rsidRPr="00CE4C70" w:rsidRDefault="0031538F" w:rsidP="00CE4C70">
            <w:pPr>
              <w:spacing w:after="0" w:line="240" w:lineRule="auto"/>
              <w:rPr>
                <w:rFonts w:ascii="Arial" w:hAnsi="Arial" w:cs="Arial"/>
              </w:rPr>
            </w:pPr>
          </w:p>
        </w:tc>
        <w:tc>
          <w:tcPr>
            <w:tcW w:w="851" w:type="dxa"/>
            <w:tcBorders>
              <w:top w:val="nil"/>
              <w:left w:val="nil"/>
              <w:bottom w:val="nil"/>
              <w:right w:val="nil"/>
            </w:tcBorders>
            <w:shd w:val="clear" w:color="auto" w:fill="auto"/>
            <w:noWrap/>
            <w:vAlign w:val="center"/>
            <w:hideMark/>
          </w:tcPr>
          <w:p w:rsidR="0031538F" w:rsidRPr="00CE4C70" w:rsidRDefault="0031538F" w:rsidP="00CE4C70">
            <w:pPr>
              <w:spacing w:after="0" w:line="240" w:lineRule="auto"/>
              <w:rPr>
                <w:rFonts w:ascii="Arial" w:hAnsi="Arial" w:cs="Arial"/>
              </w:rPr>
            </w:pPr>
          </w:p>
        </w:tc>
        <w:tc>
          <w:tcPr>
            <w:tcW w:w="851" w:type="dxa"/>
            <w:tcBorders>
              <w:top w:val="nil"/>
              <w:left w:val="nil"/>
              <w:bottom w:val="nil"/>
              <w:right w:val="nil"/>
            </w:tcBorders>
            <w:shd w:val="clear" w:color="auto" w:fill="auto"/>
            <w:noWrap/>
            <w:vAlign w:val="center"/>
            <w:hideMark/>
          </w:tcPr>
          <w:p w:rsidR="0031538F" w:rsidRPr="00CE4C70" w:rsidRDefault="0031538F" w:rsidP="00CE4C70">
            <w:pPr>
              <w:spacing w:after="0" w:line="240" w:lineRule="auto"/>
              <w:rPr>
                <w:rFonts w:ascii="Arial" w:hAnsi="Arial" w:cs="Arial"/>
              </w:rPr>
            </w:pPr>
          </w:p>
        </w:tc>
        <w:tc>
          <w:tcPr>
            <w:tcW w:w="851" w:type="dxa"/>
            <w:tcBorders>
              <w:top w:val="nil"/>
              <w:left w:val="nil"/>
              <w:bottom w:val="nil"/>
              <w:right w:val="nil"/>
            </w:tcBorders>
            <w:shd w:val="clear" w:color="auto" w:fill="auto"/>
            <w:noWrap/>
            <w:vAlign w:val="center"/>
            <w:hideMark/>
          </w:tcPr>
          <w:p w:rsidR="0031538F" w:rsidRPr="00CE4C70" w:rsidRDefault="0031538F" w:rsidP="00CE4C70">
            <w:pPr>
              <w:spacing w:after="0" w:line="240" w:lineRule="auto"/>
              <w:rPr>
                <w:rFonts w:ascii="Arial" w:hAnsi="Arial" w:cs="Arial"/>
              </w:rPr>
            </w:pPr>
          </w:p>
        </w:tc>
      </w:tr>
      <w:tr w:rsidR="0031538F" w:rsidRPr="00CE4C70" w:rsidTr="006B43FA">
        <w:trPr>
          <w:trHeight w:val="255"/>
        </w:trPr>
        <w:tc>
          <w:tcPr>
            <w:tcW w:w="1772" w:type="dxa"/>
            <w:tcBorders>
              <w:top w:val="single" w:sz="4" w:space="0" w:color="auto"/>
              <w:left w:val="single" w:sz="4" w:space="0" w:color="auto"/>
              <w:bottom w:val="single" w:sz="4" w:space="0" w:color="auto"/>
              <w:right w:val="single" w:sz="4" w:space="0" w:color="auto"/>
            </w:tcBorders>
            <w:shd w:val="clear" w:color="000000" w:fill="D8E4BC"/>
          </w:tcPr>
          <w:p w:rsidR="0031538F" w:rsidRPr="00CE4C70" w:rsidRDefault="0031538F" w:rsidP="00CE4C70">
            <w:pPr>
              <w:spacing w:after="0" w:line="240" w:lineRule="auto"/>
              <w:rPr>
                <w:rFonts w:ascii="Calibri" w:hAnsi="Calibri" w:cs="Arial"/>
                <w:b/>
                <w:bCs/>
              </w:rPr>
            </w:pPr>
          </w:p>
        </w:tc>
        <w:tc>
          <w:tcPr>
            <w:tcW w:w="5957" w:type="dxa"/>
            <w:gridSpan w:val="7"/>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31538F" w:rsidRPr="00CE4C70" w:rsidRDefault="0031538F" w:rsidP="00CE4C70">
            <w:pPr>
              <w:spacing w:after="0" w:line="240" w:lineRule="auto"/>
              <w:rPr>
                <w:rFonts w:ascii="Arial" w:hAnsi="Arial" w:cs="Arial"/>
              </w:rPr>
            </w:pPr>
            <w:r w:rsidRPr="00CE4C70">
              <w:rPr>
                <w:rFonts w:ascii="Calibri" w:hAnsi="Calibri" w:cs="Arial"/>
                <w:b/>
                <w:bCs/>
              </w:rPr>
              <w:t>Svarsfrekvens i länen per parti</w:t>
            </w:r>
            <w:r w:rsidR="006B43FA">
              <w:rPr>
                <w:rFonts w:ascii="Calibri" w:hAnsi="Calibri" w:cs="Arial"/>
                <w:b/>
                <w:bCs/>
              </w:rPr>
              <w:t xml:space="preserve"> i procent</w:t>
            </w:r>
          </w:p>
        </w:tc>
      </w:tr>
      <w:tr w:rsidR="006B43FA" w:rsidRPr="00CE4C70" w:rsidTr="0052610A">
        <w:trPr>
          <w:trHeight w:val="255"/>
        </w:trPr>
        <w:tc>
          <w:tcPr>
            <w:tcW w:w="1772" w:type="dxa"/>
            <w:tcBorders>
              <w:top w:val="nil"/>
              <w:left w:val="single" w:sz="4" w:space="0" w:color="auto"/>
              <w:bottom w:val="single" w:sz="4" w:space="0" w:color="auto"/>
              <w:right w:val="single" w:sz="4" w:space="0" w:color="auto"/>
            </w:tcBorders>
            <w:shd w:val="clear" w:color="000000" w:fill="D8E4BC"/>
            <w:vAlign w:val="center"/>
          </w:tcPr>
          <w:p w:rsidR="006B43FA" w:rsidRPr="003E2F29" w:rsidRDefault="006B43FA" w:rsidP="0052610A">
            <w:pPr>
              <w:spacing w:after="0" w:line="240" w:lineRule="auto"/>
              <w:rPr>
                <w:rFonts w:ascii="Calibri" w:hAnsi="Calibri" w:cs="Arial"/>
                <w:b/>
              </w:rPr>
            </w:pPr>
            <w:r w:rsidRPr="00CE4C70">
              <w:rPr>
                <w:rFonts w:ascii="Calibri" w:hAnsi="Calibri" w:cs="Arial"/>
              </w:rPr>
              <w:t> </w:t>
            </w:r>
            <w:r w:rsidRPr="003E2F29">
              <w:rPr>
                <w:rFonts w:ascii="Calibri" w:hAnsi="Calibri" w:cs="Arial"/>
                <w:b/>
              </w:rPr>
              <w:t>Län</w:t>
            </w:r>
          </w:p>
        </w:tc>
        <w:tc>
          <w:tcPr>
            <w:tcW w:w="851" w:type="dxa"/>
            <w:tcBorders>
              <w:top w:val="nil"/>
              <w:left w:val="single" w:sz="4" w:space="0" w:color="auto"/>
              <w:bottom w:val="single" w:sz="4" w:space="0" w:color="auto"/>
              <w:right w:val="single" w:sz="4" w:space="0" w:color="auto"/>
            </w:tcBorders>
            <w:shd w:val="clear" w:color="000000" w:fill="D8E4BC"/>
            <w:noWrap/>
            <w:vAlign w:val="center"/>
            <w:hideMark/>
          </w:tcPr>
          <w:p w:rsidR="006B43FA" w:rsidRPr="00CE4C70" w:rsidRDefault="006B43FA" w:rsidP="00CE4C70">
            <w:pPr>
              <w:spacing w:after="0" w:line="240" w:lineRule="auto"/>
              <w:jc w:val="center"/>
              <w:rPr>
                <w:rFonts w:ascii="Calibri" w:hAnsi="Calibri" w:cs="Arial"/>
                <w:b/>
                <w:bCs/>
              </w:rPr>
            </w:pPr>
            <w:r w:rsidRPr="00CE4C70">
              <w:rPr>
                <w:rFonts w:ascii="Calibri" w:hAnsi="Calibri" w:cs="Arial"/>
                <w:b/>
                <w:bCs/>
              </w:rPr>
              <w:t>M</w:t>
            </w:r>
          </w:p>
        </w:tc>
        <w:tc>
          <w:tcPr>
            <w:tcW w:w="851" w:type="dxa"/>
            <w:tcBorders>
              <w:top w:val="nil"/>
              <w:left w:val="nil"/>
              <w:bottom w:val="single" w:sz="4" w:space="0" w:color="auto"/>
              <w:right w:val="single" w:sz="4" w:space="0" w:color="auto"/>
            </w:tcBorders>
            <w:shd w:val="clear" w:color="000000" w:fill="D8E4BC"/>
            <w:noWrap/>
            <w:vAlign w:val="center"/>
            <w:hideMark/>
          </w:tcPr>
          <w:p w:rsidR="006B43FA" w:rsidRPr="00CE4C70" w:rsidRDefault="006B43FA" w:rsidP="00CE4C70">
            <w:pPr>
              <w:spacing w:after="0" w:line="240" w:lineRule="auto"/>
              <w:jc w:val="center"/>
              <w:rPr>
                <w:rFonts w:ascii="Calibri" w:hAnsi="Calibri" w:cs="Arial"/>
                <w:b/>
                <w:bCs/>
              </w:rPr>
            </w:pPr>
            <w:r w:rsidRPr="00CE4C70">
              <w:rPr>
                <w:rFonts w:ascii="Calibri" w:hAnsi="Calibri" w:cs="Arial"/>
                <w:b/>
                <w:bCs/>
              </w:rPr>
              <w:t>C</w:t>
            </w:r>
          </w:p>
        </w:tc>
        <w:tc>
          <w:tcPr>
            <w:tcW w:w="851" w:type="dxa"/>
            <w:tcBorders>
              <w:top w:val="single" w:sz="4" w:space="0" w:color="auto"/>
              <w:left w:val="nil"/>
              <w:bottom w:val="single" w:sz="4" w:space="0" w:color="auto"/>
              <w:right w:val="single" w:sz="4" w:space="0" w:color="auto"/>
            </w:tcBorders>
            <w:shd w:val="clear" w:color="000000" w:fill="D8E4BC"/>
            <w:noWrap/>
            <w:vAlign w:val="center"/>
            <w:hideMark/>
          </w:tcPr>
          <w:p w:rsidR="006B43FA" w:rsidRPr="00CE4C70" w:rsidRDefault="006B43FA" w:rsidP="00CE4C70">
            <w:pPr>
              <w:spacing w:after="0" w:line="240" w:lineRule="auto"/>
              <w:jc w:val="center"/>
              <w:rPr>
                <w:rFonts w:ascii="Calibri" w:hAnsi="Calibri" w:cs="Arial"/>
                <w:b/>
                <w:bCs/>
              </w:rPr>
            </w:pPr>
            <w:r w:rsidRPr="00CE4C70">
              <w:rPr>
                <w:rFonts w:ascii="Calibri" w:hAnsi="Calibri" w:cs="Arial"/>
                <w:b/>
                <w:bCs/>
              </w:rPr>
              <w:t>FP</w:t>
            </w:r>
          </w:p>
        </w:tc>
        <w:tc>
          <w:tcPr>
            <w:tcW w:w="851" w:type="dxa"/>
            <w:tcBorders>
              <w:top w:val="single" w:sz="4" w:space="0" w:color="auto"/>
              <w:left w:val="nil"/>
              <w:bottom w:val="single" w:sz="4" w:space="0" w:color="auto"/>
              <w:right w:val="single" w:sz="4" w:space="0" w:color="auto"/>
            </w:tcBorders>
            <w:shd w:val="clear" w:color="000000" w:fill="D8E4BC"/>
            <w:noWrap/>
            <w:vAlign w:val="center"/>
            <w:hideMark/>
          </w:tcPr>
          <w:p w:rsidR="006B43FA" w:rsidRPr="00CE4C70" w:rsidRDefault="006B43FA" w:rsidP="00CE4C70">
            <w:pPr>
              <w:spacing w:after="0" w:line="240" w:lineRule="auto"/>
              <w:jc w:val="center"/>
              <w:rPr>
                <w:rFonts w:ascii="Calibri" w:hAnsi="Calibri" w:cs="Arial"/>
                <w:b/>
                <w:bCs/>
              </w:rPr>
            </w:pPr>
            <w:r w:rsidRPr="00CE4C70">
              <w:rPr>
                <w:rFonts w:ascii="Calibri" w:hAnsi="Calibri" w:cs="Arial"/>
                <w:b/>
                <w:bCs/>
              </w:rPr>
              <w:t>KD</w:t>
            </w:r>
          </w:p>
        </w:tc>
        <w:tc>
          <w:tcPr>
            <w:tcW w:w="851" w:type="dxa"/>
            <w:tcBorders>
              <w:top w:val="single" w:sz="4" w:space="0" w:color="auto"/>
              <w:left w:val="nil"/>
              <w:bottom w:val="single" w:sz="4" w:space="0" w:color="auto"/>
              <w:right w:val="single" w:sz="4" w:space="0" w:color="auto"/>
            </w:tcBorders>
            <w:shd w:val="clear" w:color="000000" w:fill="D8E4BC"/>
            <w:noWrap/>
            <w:vAlign w:val="center"/>
            <w:hideMark/>
          </w:tcPr>
          <w:p w:rsidR="006B43FA" w:rsidRPr="00CE4C70" w:rsidRDefault="006B43FA" w:rsidP="00CE4C70">
            <w:pPr>
              <w:spacing w:after="0" w:line="240" w:lineRule="auto"/>
              <w:jc w:val="center"/>
              <w:rPr>
                <w:rFonts w:ascii="Calibri" w:hAnsi="Calibri" w:cs="Arial"/>
                <w:b/>
                <w:bCs/>
              </w:rPr>
            </w:pPr>
            <w:r w:rsidRPr="00CE4C70">
              <w:rPr>
                <w:rFonts w:ascii="Calibri" w:hAnsi="Calibri" w:cs="Arial"/>
                <w:b/>
                <w:bCs/>
              </w:rPr>
              <w:t>S</w:t>
            </w:r>
          </w:p>
        </w:tc>
        <w:tc>
          <w:tcPr>
            <w:tcW w:w="851" w:type="dxa"/>
            <w:tcBorders>
              <w:top w:val="single" w:sz="4" w:space="0" w:color="auto"/>
              <w:left w:val="nil"/>
              <w:bottom w:val="single" w:sz="4" w:space="0" w:color="auto"/>
              <w:right w:val="single" w:sz="4" w:space="0" w:color="auto"/>
            </w:tcBorders>
            <w:shd w:val="clear" w:color="000000" w:fill="D8E4BC"/>
            <w:noWrap/>
            <w:vAlign w:val="center"/>
            <w:hideMark/>
          </w:tcPr>
          <w:p w:rsidR="006B43FA" w:rsidRPr="00CE4C70" w:rsidRDefault="006B43FA" w:rsidP="00CE4C70">
            <w:pPr>
              <w:spacing w:after="0" w:line="240" w:lineRule="auto"/>
              <w:jc w:val="center"/>
              <w:rPr>
                <w:rFonts w:ascii="Calibri" w:hAnsi="Calibri" w:cs="Arial"/>
                <w:b/>
                <w:bCs/>
              </w:rPr>
            </w:pPr>
            <w:r w:rsidRPr="00CE4C70">
              <w:rPr>
                <w:rFonts w:ascii="Calibri" w:hAnsi="Calibri" w:cs="Arial"/>
                <w:b/>
                <w:bCs/>
              </w:rPr>
              <w:t>V</w:t>
            </w:r>
          </w:p>
        </w:tc>
        <w:tc>
          <w:tcPr>
            <w:tcW w:w="851" w:type="dxa"/>
            <w:tcBorders>
              <w:top w:val="single" w:sz="4" w:space="0" w:color="auto"/>
              <w:left w:val="nil"/>
              <w:bottom w:val="single" w:sz="4" w:space="0" w:color="auto"/>
              <w:right w:val="single" w:sz="4" w:space="0" w:color="auto"/>
            </w:tcBorders>
            <w:shd w:val="clear" w:color="000000" w:fill="D8E4BC"/>
            <w:noWrap/>
            <w:vAlign w:val="center"/>
            <w:hideMark/>
          </w:tcPr>
          <w:p w:rsidR="006B43FA" w:rsidRPr="00CE4C70" w:rsidRDefault="006B43FA" w:rsidP="00CE4C70">
            <w:pPr>
              <w:spacing w:after="0" w:line="240" w:lineRule="auto"/>
              <w:jc w:val="center"/>
              <w:rPr>
                <w:rFonts w:ascii="Calibri" w:hAnsi="Calibri" w:cs="Arial"/>
                <w:b/>
                <w:bCs/>
              </w:rPr>
            </w:pPr>
            <w:r w:rsidRPr="00CE4C70">
              <w:rPr>
                <w:rFonts w:ascii="Calibri" w:hAnsi="Calibri" w:cs="Arial"/>
                <w:b/>
                <w:bCs/>
              </w:rPr>
              <w:t>MP</w:t>
            </w:r>
          </w:p>
        </w:tc>
      </w:tr>
      <w:tr w:rsidR="006B43FA" w:rsidRPr="00CE4C70" w:rsidTr="0052610A">
        <w:trPr>
          <w:trHeight w:val="255"/>
        </w:trPr>
        <w:tc>
          <w:tcPr>
            <w:tcW w:w="1772" w:type="dxa"/>
            <w:tcBorders>
              <w:top w:val="nil"/>
              <w:left w:val="single" w:sz="4" w:space="0" w:color="auto"/>
              <w:bottom w:val="single" w:sz="4" w:space="0" w:color="auto"/>
              <w:right w:val="single" w:sz="4" w:space="0" w:color="auto"/>
            </w:tcBorders>
            <w:vAlign w:val="center"/>
          </w:tcPr>
          <w:p w:rsidR="006B43FA" w:rsidRDefault="006B43FA" w:rsidP="0052610A">
            <w:pPr>
              <w:spacing w:after="0"/>
              <w:rPr>
                <w:rFonts w:ascii="Calibri" w:hAnsi="Calibri" w:cs="Arial"/>
              </w:rPr>
            </w:pPr>
            <w:r>
              <w:rPr>
                <w:rFonts w:ascii="Calibri" w:hAnsi="Calibri" w:cs="Arial"/>
              </w:rPr>
              <w:t xml:space="preserve">Blekinge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50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67</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0</w:t>
            </w:r>
          </w:p>
        </w:tc>
      </w:tr>
      <w:tr w:rsidR="006B43FA" w:rsidRPr="00CE4C70" w:rsidTr="0052610A">
        <w:trPr>
          <w:trHeight w:val="255"/>
        </w:trPr>
        <w:tc>
          <w:tcPr>
            <w:tcW w:w="1772" w:type="dxa"/>
            <w:tcBorders>
              <w:top w:val="nil"/>
              <w:left w:val="single" w:sz="4" w:space="0" w:color="auto"/>
              <w:bottom w:val="single" w:sz="4" w:space="0" w:color="auto"/>
              <w:right w:val="single" w:sz="4" w:space="0" w:color="auto"/>
            </w:tcBorders>
            <w:vAlign w:val="center"/>
          </w:tcPr>
          <w:p w:rsidR="006B43FA" w:rsidRDefault="006B43FA" w:rsidP="0052610A">
            <w:pPr>
              <w:spacing w:after="0"/>
              <w:rPr>
                <w:rFonts w:ascii="Calibri" w:hAnsi="Calibri" w:cs="Arial"/>
              </w:rPr>
            </w:pPr>
            <w:r>
              <w:rPr>
                <w:rFonts w:ascii="Calibri" w:hAnsi="Calibri" w:cs="Arial"/>
              </w:rPr>
              <w:t>Dalarna</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75</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60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r>
      <w:tr w:rsidR="006B43FA" w:rsidRPr="00CE4C70" w:rsidTr="0052610A">
        <w:trPr>
          <w:trHeight w:val="255"/>
        </w:trPr>
        <w:tc>
          <w:tcPr>
            <w:tcW w:w="1772" w:type="dxa"/>
            <w:tcBorders>
              <w:top w:val="nil"/>
              <w:left w:val="single" w:sz="4" w:space="0" w:color="auto"/>
              <w:bottom w:val="single" w:sz="4" w:space="0" w:color="auto"/>
              <w:right w:val="single" w:sz="4" w:space="0" w:color="auto"/>
            </w:tcBorders>
            <w:vAlign w:val="center"/>
          </w:tcPr>
          <w:p w:rsidR="006B43FA" w:rsidRDefault="006B43FA" w:rsidP="0052610A">
            <w:pPr>
              <w:spacing w:after="0"/>
              <w:rPr>
                <w:rFonts w:ascii="Calibri" w:hAnsi="Calibri" w:cs="Arial"/>
              </w:rPr>
            </w:pPr>
            <w:r>
              <w:rPr>
                <w:rFonts w:ascii="Calibri" w:hAnsi="Calibri" w:cs="Arial"/>
              </w:rPr>
              <w:t>Gotland</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r>
      <w:tr w:rsidR="006B43FA" w:rsidRPr="00CE4C70" w:rsidTr="0052610A">
        <w:trPr>
          <w:trHeight w:val="255"/>
        </w:trPr>
        <w:tc>
          <w:tcPr>
            <w:tcW w:w="1772" w:type="dxa"/>
            <w:tcBorders>
              <w:top w:val="nil"/>
              <w:left w:val="single" w:sz="4" w:space="0" w:color="auto"/>
              <w:bottom w:val="single" w:sz="4" w:space="0" w:color="auto"/>
              <w:right w:val="single" w:sz="4" w:space="0" w:color="auto"/>
            </w:tcBorders>
            <w:vAlign w:val="center"/>
          </w:tcPr>
          <w:p w:rsidR="006B43FA" w:rsidRDefault="006B43FA" w:rsidP="0052610A">
            <w:pPr>
              <w:spacing w:after="0"/>
              <w:rPr>
                <w:rFonts w:ascii="Calibri" w:hAnsi="Calibri" w:cs="Arial"/>
              </w:rPr>
            </w:pPr>
            <w:r>
              <w:rPr>
                <w:rFonts w:ascii="Calibri" w:hAnsi="Calibri" w:cs="Arial"/>
              </w:rPr>
              <w:t>Gävleborg</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50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r>
      <w:tr w:rsidR="006B43FA" w:rsidRPr="00CE4C70" w:rsidTr="0052610A">
        <w:trPr>
          <w:trHeight w:val="255"/>
        </w:trPr>
        <w:tc>
          <w:tcPr>
            <w:tcW w:w="1772" w:type="dxa"/>
            <w:tcBorders>
              <w:top w:val="nil"/>
              <w:left w:val="single" w:sz="4" w:space="0" w:color="auto"/>
              <w:bottom w:val="single" w:sz="4" w:space="0" w:color="auto"/>
              <w:right w:val="single" w:sz="4" w:space="0" w:color="auto"/>
            </w:tcBorders>
            <w:vAlign w:val="center"/>
          </w:tcPr>
          <w:p w:rsidR="006B43FA" w:rsidRDefault="006B43FA" w:rsidP="0052610A">
            <w:pPr>
              <w:spacing w:after="0"/>
              <w:rPr>
                <w:rFonts w:ascii="Calibri" w:hAnsi="Calibri" w:cs="Arial"/>
              </w:rPr>
            </w:pPr>
            <w:r>
              <w:rPr>
                <w:rFonts w:ascii="Calibri" w:hAnsi="Calibri" w:cs="Arial"/>
              </w:rPr>
              <w:t>Halland</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67</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r>
      <w:tr w:rsidR="006B43FA" w:rsidRPr="00CE4C70" w:rsidTr="0052610A">
        <w:trPr>
          <w:trHeight w:val="255"/>
        </w:trPr>
        <w:tc>
          <w:tcPr>
            <w:tcW w:w="1772" w:type="dxa"/>
            <w:tcBorders>
              <w:top w:val="nil"/>
              <w:left w:val="single" w:sz="4" w:space="0" w:color="auto"/>
              <w:bottom w:val="single" w:sz="4" w:space="0" w:color="auto"/>
              <w:right w:val="single" w:sz="4" w:space="0" w:color="auto"/>
            </w:tcBorders>
            <w:vAlign w:val="center"/>
          </w:tcPr>
          <w:p w:rsidR="006B43FA" w:rsidRDefault="006B43FA" w:rsidP="0052610A">
            <w:pPr>
              <w:spacing w:after="0"/>
              <w:rPr>
                <w:rFonts w:ascii="Calibri" w:hAnsi="Calibri" w:cs="Arial"/>
              </w:rPr>
            </w:pPr>
            <w:r>
              <w:rPr>
                <w:rFonts w:ascii="Calibri" w:hAnsi="Calibri" w:cs="Arial"/>
              </w:rPr>
              <w:t>Jämtland</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r>
      <w:tr w:rsidR="006B43FA" w:rsidRPr="00CE4C70" w:rsidTr="0052610A">
        <w:trPr>
          <w:trHeight w:val="255"/>
        </w:trPr>
        <w:tc>
          <w:tcPr>
            <w:tcW w:w="1772" w:type="dxa"/>
            <w:tcBorders>
              <w:top w:val="nil"/>
              <w:left w:val="single" w:sz="4" w:space="0" w:color="auto"/>
              <w:bottom w:val="single" w:sz="4" w:space="0" w:color="auto"/>
              <w:right w:val="single" w:sz="4" w:space="0" w:color="auto"/>
            </w:tcBorders>
            <w:vAlign w:val="center"/>
          </w:tcPr>
          <w:p w:rsidR="006B43FA" w:rsidRDefault="006B43FA" w:rsidP="0052610A">
            <w:pPr>
              <w:spacing w:after="0"/>
              <w:rPr>
                <w:rFonts w:ascii="Calibri" w:hAnsi="Calibri" w:cs="Arial"/>
              </w:rPr>
            </w:pPr>
            <w:r>
              <w:rPr>
                <w:rFonts w:ascii="Calibri" w:hAnsi="Calibri" w:cs="Arial"/>
              </w:rPr>
              <w:t>Jönköping</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40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r>
      <w:tr w:rsidR="006B43FA" w:rsidRPr="00CE4C70" w:rsidTr="0052610A">
        <w:trPr>
          <w:trHeight w:val="255"/>
        </w:trPr>
        <w:tc>
          <w:tcPr>
            <w:tcW w:w="1772" w:type="dxa"/>
            <w:tcBorders>
              <w:top w:val="nil"/>
              <w:left w:val="single" w:sz="4" w:space="0" w:color="auto"/>
              <w:bottom w:val="single" w:sz="4" w:space="0" w:color="auto"/>
              <w:right w:val="single" w:sz="4" w:space="0" w:color="auto"/>
            </w:tcBorders>
            <w:vAlign w:val="center"/>
          </w:tcPr>
          <w:p w:rsidR="006B43FA" w:rsidRDefault="006B43FA" w:rsidP="0052610A">
            <w:pPr>
              <w:spacing w:after="0"/>
              <w:rPr>
                <w:rFonts w:ascii="Calibri" w:hAnsi="Calibri" w:cs="Arial"/>
              </w:rPr>
            </w:pPr>
            <w:r>
              <w:rPr>
                <w:rFonts w:ascii="Calibri" w:hAnsi="Calibri" w:cs="Arial"/>
              </w:rPr>
              <w:t xml:space="preserve">Kalmar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r>
      <w:tr w:rsidR="006B43FA" w:rsidRPr="00CE4C70" w:rsidTr="0052610A">
        <w:trPr>
          <w:trHeight w:val="255"/>
        </w:trPr>
        <w:tc>
          <w:tcPr>
            <w:tcW w:w="1772" w:type="dxa"/>
            <w:tcBorders>
              <w:top w:val="nil"/>
              <w:left w:val="single" w:sz="4" w:space="0" w:color="auto"/>
              <w:bottom w:val="single" w:sz="4" w:space="0" w:color="auto"/>
              <w:right w:val="single" w:sz="4" w:space="0" w:color="auto"/>
            </w:tcBorders>
            <w:vAlign w:val="center"/>
          </w:tcPr>
          <w:p w:rsidR="006B43FA" w:rsidRDefault="006B43FA" w:rsidP="0052610A">
            <w:pPr>
              <w:spacing w:after="0"/>
              <w:rPr>
                <w:rFonts w:ascii="Calibri" w:hAnsi="Calibri" w:cs="Arial"/>
              </w:rPr>
            </w:pPr>
            <w:r>
              <w:rPr>
                <w:rFonts w:ascii="Calibri" w:hAnsi="Calibri" w:cs="Arial"/>
              </w:rPr>
              <w:t>Kronoberg</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50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r>
      <w:tr w:rsidR="006B43FA" w:rsidRPr="00CE4C70" w:rsidTr="0052610A">
        <w:trPr>
          <w:trHeight w:val="255"/>
        </w:trPr>
        <w:tc>
          <w:tcPr>
            <w:tcW w:w="1772" w:type="dxa"/>
            <w:tcBorders>
              <w:top w:val="nil"/>
              <w:left w:val="single" w:sz="4" w:space="0" w:color="auto"/>
              <w:bottom w:val="single" w:sz="4" w:space="0" w:color="auto"/>
              <w:right w:val="single" w:sz="4" w:space="0" w:color="auto"/>
            </w:tcBorders>
            <w:vAlign w:val="center"/>
          </w:tcPr>
          <w:p w:rsidR="006B43FA" w:rsidRDefault="006B43FA" w:rsidP="0052610A">
            <w:pPr>
              <w:spacing w:after="0"/>
              <w:rPr>
                <w:rFonts w:ascii="Calibri" w:hAnsi="Calibri" w:cs="Arial"/>
              </w:rPr>
            </w:pPr>
            <w:r>
              <w:rPr>
                <w:rFonts w:ascii="Calibri" w:hAnsi="Calibri" w:cs="Arial"/>
              </w:rPr>
              <w:t>Norrbotten</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75</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r>
      <w:tr w:rsidR="006B43FA" w:rsidRPr="00CE4C70" w:rsidTr="0052610A">
        <w:trPr>
          <w:trHeight w:val="255"/>
        </w:trPr>
        <w:tc>
          <w:tcPr>
            <w:tcW w:w="1772" w:type="dxa"/>
            <w:tcBorders>
              <w:top w:val="nil"/>
              <w:left w:val="single" w:sz="4" w:space="0" w:color="auto"/>
              <w:bottom w:val="single" w:sz="4" w:space="0" w:color="auto"/>
              <w:right w:val="single" w:sz="4" w:space="0" w:color="auto"/>
            </w:tcBorders>
            <w:vAlign w:val="center"/>
          </w:tcPr>
          <w:p w:rsidR="006B43FA" w:rsidRDefault="006B43FA" w:rsidP="0052610A">
            <w:pPr>
              <w:spacing w:after="0"/>
              <w:rPr>
                <w:rFonts w:ascii="Calibri" w:hAnsi="Calibri" w:cs="Arial"/>
              </w:rPr>
            </w:pPr>
            <w:r>
              <w:rPr>
                <w:rFonts w:ascii="Calibri" w:hAnsi="Calibri" w:cs="Arial"/>
              </w:rPr>
              <w:t>Skåne</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73</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75</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75</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75</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68</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r>
      <w:tr w:rsidR="006B43FA" w:rsidRPr="00CE4C70" w:rsidTr="0052610A">
        <w:trPr>
          <w:trHeight w:val="255"/>
        </w:trPr>
        <w:tc>
          <w:tcPr>
            <w:tcW w:w="1772" w:type="dxa"/>
            <w:tcBorders>
              <w:top w:val="nil"/>
              <w:left w:val="single" w:sz="4" w:space="0" w:color="auto"/>
              <w:bottom w:val="single" w:sz="4" w:space="0" w:color="auto"/>
              <w:right w:val="single" w:sz="4" w:space="0" w:color="auto"/>
            </w:tcBorders>
            <w:vAlign w:val="center"/>
          </w:tcPr>
          <w:p w:rsidR="006B43FA" w:rsidRDefault="006B43FA" w:rsidP="0052610A">
            <w:pPr>
              <w:spacing w:after="0"/>
              <w:rPr>
                <w:rFonts w:ascii="Calibri" w:hAnsi="Calibri" w:cs="Arial"/>
              </w:rPr>
            </w:pPr>
            <w:r>
              <w:rPr>
                <w:rFonts w:ascii="Calibri" w:hAnsi="Calibri" w:cs="Arial"/>
              </w:rPr>
              <w:t>Stockholm</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35</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50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56</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70</w:t>
            </w:r>
          </w:p>
        </w:tc>
      </w:tr>
      <w:tr w:rsidR="006B43FA" w:rsidRPr="00CE4C70" w:rsidTr="0052610A">
        <w:trPr>
          <w:trHeight w:val="255"/>
        </w:trPr>
        <w:tc>
          <w:tcPr>
            <w:tcW w:w="1772" w:type="dxa"/>
            <w:tcBorders>
              <w:top w:val="nil"/>
              <w:left w:val="single" w:sz="4" w:space="0" w:color="auto"/>
              <w:bottom w:val="single" w:sz="4" w:space="0" w:color="auto"/>
              <w:right w:val="single" w:sz="4" w:space="0" w:color="auto"/>
            </w:tcBorders>
            <w:vAlign w:val="center"/>
          </w:tcPr>
          <w:p w:rsidR="006B43FA" w:rsidRDefault="006B43FA" w:rsidP="0052610A">
            <w:pPr>
              <w:spacing w:after="0"/>
              <w:rPr>
                <w:rFonts w:ascii="Calibri" w:hAnsi="Calibri" w:cs="Arial"/>
              </w:rPr>
            </w:pPr>
            <w:r>
              <w:rPr>
                <w:rFonts w:ascii="Calibri" w:hAnsi="Calibri" w:cs="Arial"/>
              </w:rPr>
              <w:t>Södermanland</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75</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r>
      <w:tr w:rsidR="006B43FA" w:rsidRPr="00CE4C70" w:rsidTr="0052610A">
        <w:trPr>
          <w:trHeight w:val="255"/>
        </w:trPr>
        <w:tc>
          <w:tcPr>
            <w:tcW w:w="1772" w:type="dxa"/>
            <w:tcBorders>
              <w:top w:val="nil"/>
              <w:left w:val="single" w:sz="4" w:space="0" w:color="auto"/>
              <w:bottom w:val="single" w:sz="4" w:space="0" w:color="auto"/>
              <w:right w:val="single" w:sz="4" w:space="0" w:color="auto"/>
            </w:tcBorders>
            <w:vAlign w:val="center"/>
          </w:tcPr>
          <w:p w:rsidR="006B43FA" w:rsidRDefault="006B43FA" w:rsidP="0052610A">
            <w:pPr>
              <w:spacing w:after="0"/>
              <w:rPr>
                <w:rFonts w:ascii="Calibri" w:hAnsi="Calibri" w:cs="Arial"/>
              </w:rPr>
            </w:pPr>
            <w:r>
              <w:rPr>
                <w:rFonts w:ascii="Calibri" w:hAnsi="Calibri" w:cs="Arial"/>
              </w:rPr>
              <w:t xml:space="preserve">Uppsala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60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83</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r>
      <w:tr w:rsidR="006B43FA" w:rsidRPr="00CE4C70" w:rsidTr="0052610A">
        <w:trPr>
          <w:trHeight w:val="255"/>
        </w:trPr>
        <w:tc>
          <w:tcPr>
            <w:tcW w:w="1772" w:type="dxa"/>
            <w:tcBorders>
              <w:top w:val="nil"/>
              <w:left w:val="single" w:sz="4" w:space="0" w:color="auto"/>
              <w:bottom w:val="single" w:sz="4" w:space="0" w:color="auto"/>
              <w:right w:val="single" w:sz="4" w:space="0" w:color="auto"/>
            </w:tcBorders>
            <w:vAlign w:val="center"/>
          </w:tcPr>
          <w:p w:rsidR="006B43FA" w:rsidRDefault="006B43FA" w:rsidP="0052610A">
            <w:pPr>
              <w:spacing w:after="0"/>
              <w:rPr>
                <w:rFonts w:ascii="Calibri" w:hAnsi="Calibri" w:cs="Arial"/>
              </w:rPr>
            </w:pPr>
            <w:r>
              <w:rPr>
                <w:rFonts w:ascii="Calibri" w:hAnsi="Calibri" w:cs="Arial"/>
              </w:rPr>
              <w:t>Värmland</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75</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83</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r>
      <w:tr w:rsidR="006B43FA" w:rsidRPr="00CE4C70" w:rsidTr="0052610A">
        <w:trPr>
          <w:trHeight w:val="255"/>
        </w:trPr>
        <w:tc>
          <w:tcPr>
            <w:tcW w:w="1772" w:type="dxa"/>
            <w:tcBorders>
              <w:top w:val="nil"/>
              <w:left w:val="single" w:sz="4" w:space="0" w:color="auto"/>
              <w:bottom w:val="single" w:sz="4" w:space="0" w:color="auto"/>
              <w:right w:val="single" w:sz="4" w:space="0" w:color="auto"/>
            </w:tcBorders>
            <w:vAlign w:val="center"/>
          </w:tcPr>
          <w:p w:rsidR="006B43FA" w:rsidRDefault="006B43FA" w:rsidP="0052610A">
            <w:pPr>
              <w:spacing w:after="0"/>
              <w:rPr>
                <w:rFonts w:ascii="Calibri" w:hAnsi="Calibri" w:cs="Arial"/>
              </w:rPr>
            </w:pPr>
            <w:r>
              <w:rPr>
                <w:rFonts w:ascii="Calibri" w:hAnsi="Calibri" w:cs="Arial"/>
              </w:rPr>
              <w:t>Västerbotten</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r>
      <w:tr w:rsidR="006B43FA" w:rsidRPr="00CE4C70" w:rsidTr="0052610A">
        <w:trPr>
          <w:trHeight w:val="255"/>
        </w:trPr>
        <w:tc>
          <w:tcPr>
            <w:tcW w:w="1772" w:type="dxa"/>
            <w:tcBorders>
              <w:top w:val="nil"/>
              <w:left w:val="single" w:sz="4" w:space="0" w:color="auto"/>
              <w:bottom w:val="single" w:sz="4" w:space="0" w:color="auto"/>
              <w:right w:val="single" w:sz="4" w:space="0" w:color="auto"/>
            </w:tcBorders>
            <w:vAlign w:val="center"/>
          </w:tcPr>
          <w:p w:rsidR="006B43FA" w:rsidRDefault="006B43FA" w:rsidP="0052610A">
            <w:pPr>
              <w:spacing w:after="0"/>
              <w:rPr>
                <w:rFonts w:ascii="Calibri" w:hAnsi="Calibri" w:cs="Arial"/>
              </w:rPr>
            </w:pPr>
            <w:r>
              <w:rPr>
                <w:rFonts w:ascii="Calibri" w:hAnsi="Calibri" w:cs="Arial"/>
              </w:rPr>
              <w:t>Västernorrland</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r>
      <w:tr w:rsidR="006B43FA" w:rsidRPr="00CE4C70" w:rsidTr="0052610A">
        <w:trPr>
          <w:trHeight w:val="255"/>
        </w:trPr>
        <w:tc>
          <w:tcPr>
            <w:tcW w:w="1772" w:type="dxa"/>
            <w:tcBorders>
              <w:top w:val="nil"/>
              <w:left w:val="single" w:sz="4" w:space="0" w:color="auto"/>
              <w:bottom w:val="single" w:sz="4" w:space="0" w:color="auto"/>
              <w:right w:val="single" w:sz="4" w:space="0" w:color="auto"/>
            </w:tcBorders>
            <w:vAlign w:val="center"/>
          </w:tcPr>
          <w:p w:rsidR="006B43FA" w:rsidRDefault="006B43FA" w:rsidP="0052610A">
            <w:pPr>
              <w:spacing w:after="0"/>
              <w:rPr>
                <w:rFonts w:ascii="Calibri" w:hAnsi="Calibri" w:cs="Arial"/>
              </w:rPr>
            </w:pPr>
            <w:r>
              <w:rPr>
                <w:rFonts w:ascii="Calibri" w:hAnsi="Calibri" w:cs="Arial"/>
              </w:rPr>
              <w:t>Västmanland</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75</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60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r>
      <w:tr w:rsidR="006B43FA" w:rsidRPr="00CE4C70" w:rsidTr="0052610A">
        <w:trPr>
          <w:trHeight w:val="255"/>
        </w:trPr>
        <w:tc>
          <w:tcPr>
            <w:tcW w:w="1772" w:type="dxa"/>
            <w:tcBorders>
              <w:top w:val="nil"/>
              <w:left w:val="single" w:sz="4" w:space="0" w:color="auto"/>
              <w:bottom w:val="single" w:sz="4" w:space="0" w:color="auto"/>
              <w:right w:val="single" w:sz="4" w:space="0" w:color="auto"/>
            </w:tcBorders>
            <w:vAlign w:val="center"/>
          </w:tcPr>
          <w:p w:rsidR="006B43FA" w:rsidRDefault="006B43FA" w:rsidP="0052610A">
            <w:pPr>
              <w:spacing w:after="0"/>
              <w:rPr>
                <w:rFonts w:ascii="Calibri" w:hAnsi="Calibri" w:cs="Arial"/>
              </w:rPr>
            </w:pPr>
            <w:r>
              <w:rPr>
                <w:rFonts w:ascii="Calibri" w:hAnsi="Calibri" w:cs="Arial"/>
              </w:rPr>
              <w:t>Västra Götaland</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75</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52</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67</w:t>
            </w:r>
          </w:p>
        </w:tc>
      </w:tr>
      <w:tr w:rsidR="006B43FA" w:rsidRPr="00CE4C70" w:rsidTr="0052610A">
        <w:trPr>
          <w:trHeight w:val="255"/>
        </w:trPr>
        <w:tc>
          <w:tcPr>
            <w:tcW w:w="1772" w:type="dxa"/>
            <w:tcBorders>
              <w:top w:val="nil"/>
              <w:left w:val="single" w:sz="4" w:space="0" w:color="auto"/>
              <w:bottom w:val="single" w:sz="4" w:space="0" w:color="auto"/>
              <w:right w:val="single" w:sz="4" w:space="0" w:color="auto"/>
            </w:tcBorders>
            <w:vAlign w:val="center"/>
          </w:tcPr>
          <w:p w:rsidR="006B43FA" w:rsidRDefault="006B43FA" w:rsidP="0052610A">
            <w:pPr>
              <w:spacing w:after="0"/>
              <w:rPr>
                <w:rFonts w:ascii="Calibri" w:hAnsi="Calibri" w:cs="Arial"/>
              </w:rPr>
            </w:pPr>
            <w:r>
              <w:rPr>
                <w:rFonts w:ascii="Calibri" w:hAnsi="Calibri" w:cs="Arial"/>
              </w:rPr>
              <w:t xml:space="preserve">Örebro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50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83</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r>
      <w:tr w:rsidR="006B43FA" w:rsidRPr="00CE4C70" w:rsidTr="0052610A">
        <w:trPr>
          <w:trHeight w:val="255"/>
        </w:trPr>
        <w:tc>
          <w:tcPr>
            <w:tcW w:w="1772" w:type="dxa"/>
            <w:tcBorders>
              <w:top w:val="nil"/>
              <w:left w:val="single" w:sz="4" w:space="0" w:color="auto"/>
              <w:bottom w:val="single" w:sz="4" w:space="0" w:color="auto"/>
              <w:right w:val="single" w:sz="4" w:space="0" w:color="auto"/>
            </w:tcBorders>
            <w:vAlign w:val="center"/>
          </w:tcPr>
          <w:p w:rsidR="006B43FA" w:rsidRDefault="006B43FA" w:rsidP="0052610A">
            <w:pPr>
              <w:spacing w:after="0"/>
              <w:rPr>
                <w:rFonts w:ascii="Calibri" w:hAnsi="Calibri" w:cs="Arial"/>
              </w:rPr>
            </w:pPr>
            <w:r>
              <w:rPr>
                <w:rFonts w:ascii="Calibri" w:hAnsi="Calibri" w:cs="Arial"/>
              </w:rPr>
              <w:t>Östergötland</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60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c>
          <w:tcPr>
            <w:tcW w:w="851" w:type="dxa"/>
            <w:tcBorders>
              <w:top w:val="nil"/>
              <w:left w:val="nil"/>
              <w:bottom w:val="single" w:sz="4" w:space="0" w:color="auto"/>
              <w:right w:val="single" w:sz="4" w:space="0" w:color="auto"/>
            </w:tcBorders>
            <w:shd w:val="clear" w:color="auto" w:fill="auto"/>
            <w:noWrap/>
            <w:vAlign w:val="bottom"/>
            <w:hideMark/>
          </w:tcPr>
          <w:p w:rsidR="006B43FA" w:rsidRDefault="006B43FA" w:rsidP="006B43FA">
            <w:pPr>
              <w:spacing w:after="0"/>
              <w:jc w:val="center"/>
              <w:rPr>
                <w:rFonts w:ascii="Calibri" w:hAnsi="Calibri" w:cs="Arial"/>
              </w:rPr>
            </w:pPr>
            <w:r>
              <w:rPr>
                <w:rFonts w:ascii="Calibri" w:hAnsi="Calibri" w:cs="Arial"/>
              </w:rPr>
              <w:t>100</w:t>
            </w:r>
          </w:p>
        </w:tc>
      </w:tr>
    </w:tbl>
    <w:p w:rsidR="00C558FD" w:rsidRDefault="00C558FD" w:rsidP="006B43FA">
      <w:pPr>
        <w:pStyle w:val="Rubrikniv2"/>
        <w:numPr>
          <w:ilvl w:val="0"/>
          <w:numId w:val="0"/>
        </w:numPr>
        <w:ind w:left="794" w:hanging="794"/>
      </w:pPr>
      <w:bookmarkStart w:id="16" w:name="_Toc396305198"/>
      <w:r>
        <w:t>Svar per län och kandidat</w:t>
      </w:r>
      <w:bookmarkEnd w:id="16"/>
      <w:r>
        <w:t xml:space="preserve"> </w:t>
      </w:r>
    </w:p>
    <w:p w:rsidR="00CE4C70" w:rsidRDefault="00953B90" w:rsidP="00464198">
      <w:pPr>
        <w:pStyle w:val="Brdtext1"/>
      </w:pPr>
      <w:r>
        <w:t>I tabelle</w:t>
      </w:r>
      <w:r w:rsidR="00CE4C70">
        <w:t>rna</w:t>
      </w:r>
      <w:r>
        <w:t xml:space="preserve"> nedan framgår hur de enskilda kandidaterna svarat på </w:t>
      </w:r>
      <w:r w:rsidR="006B43FA">
        <w:t>SEKAB</w:t>
      </w:r>
      <w:r w:rsidR="00CE4C70">
        <w:t>:</w:t>
      </w:r>
      <w:r w:rsidR="006B43FA">
        <w:t>s</w:t>
      </w:r>
      <w:r w:rsidR="00CE4C70">
        <w:t xml:space="preserve"> fråg</w:t>
      </w:r>
      <w:r w:rsidR="001751E8">
        <w:t>a</w:t>
      </w:r>
      <w:r w:rsidR="00C558FD">
        <w:t>.</w:t>
      </w:r>
      <w:r>
        <w:t xml:space="preserve"> </w:t>
      </w:r>
      <w:bookmarkStart w:id="17" w:name="_GoBack"/>
      <w:bookmarkEnd w:id="17"/>
    </w:p>
    <w:tbl>
      <w:tblPr>
        <w:tblW w:w="5000" w:type="pct"/>
        <w:tblLayout w:type="fixed"/>
        <w:tblCellMar>
          <w:left w:w="70" w:type="dxa"/>
          <w:right w:w="70" w:type="dxa"/>
        </w:tblCellMar>
        <w:tblLook w:val="04A0"/>
      </w:tblPr>
      <w:tblGrid>
        <w:gridCol w:w="1770"/>
        <w:gridCol w:w="1702"/>
        <w:gridCol w:w="1418"/>
        <w:gridCol w:w="1276"/>
        <w:gridCol w:w="2480"/>
      </w:tblGrid>
      <w:tr w:rsidR="00CE4C70" w:rsidRPr="00CE4C70" w:rsidTr="00CE4C70">
        <w:trPr>
          <w:trHeight w:val="416"/>
        </w:trPr>
        <w:tc>
          <w:tcPr>
            <w:tcW w:w="1024" w:type="pct"/>
            <w:tcBorders>
              <w:top w:val="nil"/>
              <w:left w:val="nil"/>
              <w:bottom w:val="single" w:sz="4" w:space="0" w:color="auto"/>
              <w:right w:val="nil"/>
            </w:tcBorders>
            <w:shd w:val="clear" w:color="000000" w:fill="D8E4BC"/>
            <w:noWrap/>
            <w:vAlign w:val="bottom"/>
            <w:hideMark/>
          </w:tcPr>
          <w:p w:rsidR="00CE4C70" w:rsidRPr="00CE4C70" w:rsidRDefault="00CE4C70" w:rsidP="00CE4C70">
            <w:pPr>
              <w:spacing w:after="0" w:line="240" w:lineRule="auto"/>
              <w:rPr>
                <w:rFonts w:ascii="Arial" w:hAnsi="Arial" w:cs="Arial"/>
                <w:b/>
                <w:bCs/>
                <w:sz w:val="16"/>
                <w:szCs w:val="16"/>
              </w:rPr>
            </w:pPr>
            <w:r w:rsidRPr="00CE4C70">
              <w:rPr>
                <w:rFonts w:ascii="Arial" w:hAnsi="Arial" w:cs="Arial"/>
                <w:b/>
                <w:bCs/>
                <w:sz w:val="16"/>
                <w:szCs w:val="16"/>
              </w:rPr>
              <w:t>Namn</w:t>
            </w:r>
          </w:p>
        </w:tc>
        <w:tc>
          <w:tcPr>
            <w:tcW w:w="984" w:type="pct"/>
            <w:tcBorders>
              <w:top w:val="nil"/>
              <w:left w:val="nil"/>
              <w:bottom w:val="single" w:sz="4" w:space="0" w:color="auto"/>
              <w:right w:val="nil"/>
            </w:tcBorders>
            <w:shd w:val="clear" w:color="000000" w:fill="D8E4BC"/>
            <w:noWrap/>
            <w:vAlign w:val="bottom"/>
            <w:hideMark/>
          </w:tcPr>
          <w:p w:rsidR="00CE4C70" w:rsidRPr="00CE4C70" w:rsidRDefault="00CE4C70" w:rsidP="00CE4C70">
            <w:pPr>
              <w:spacing w:after="0" w:line="240" w:lineRule="auto"/>
              <w:rPr>
                <w:rFonts w:ascii="Arial" w:hAnsi="Arial" w:cs="Arial"/>
                <w:b/>
                <w:bCs/>
                <w:sz w:val="16"/>
                <w:szCs w:val="16"/>
              </w:rPr>
            </w:pPr>
            <w:r w:rsidRPr="00CE4C70">
              <w:rPr>
                <w:rFonts w:ascii="Arial" w:hAnsi="Arial" w:cs="Arial"/>
                <w:b/>
                <w:bCs/>
                <w:sz w:val="16"/>
                <w:szCs w:val="16"/>
              </w:rPr>
              <w:t>Parti</w:t>
            </w:r>
          </w:p>
        </w:tc>
        <w:tc>
          <w:tcPr>
            <w:tcW w:w="820" w:type="pct"/>
            <w:tcBorders>
              <w:top w:val="nil"/>
              <w:left w:val="nil"/>
              <w:bottom w:val="single" w:sz="4" w:space="0" w:color="auto"/>
              <w:right w:val="nil"/>
            </w:tcBorders>
            <w:shd w:val="clear" w:color="000000" w:fill="D8E4BC"/>
            <w:noWrap/>
            <w:vAlign w:val="bottom"/>
            <w:hideMark/>
          </w:tcPr>
          <w:p w:rsidR="00CE4C70" w:rsidRPr="00CE4C70" w:rsidRDefault="00CE4C70" w:rsidP="00CE4C70">
            <w:pPr>
              <w:spacing w:after="0" w:line="240" w:lineRule="auto"/>
              <w:rPr>
                <w:rFonts w:ascii="Arial" w:hAnsi="Arial" w:cs="Arial"/>
                <w:b/>
                <w:bCs/>
                <w:sz w:val="16"/>
                <w:szCs w:val="16"/>
              </w:rPr>
            </w:pPr>
            <w:r w:rsidRPr="00CE4C70">
              <w:rPr>
                <w:rFonts w:ascii="Arial" w:hAnsi="Arial" w:cs="Arial"/>
                <w:b/>
                <w:bCs/>
                <w:sz w:val="16"/>
                <w:szCs w:val="16"/>
              </w:rPr>
              <w:t>Län</w:t>
            </w:r>
          </w:p>
        </w:tc>
        <w:tc>
          <w:tcPr>
            <w:tcW w:w="738" w:type="pct"/>
            <w:tcBorders>
              <w:top w:val="nil"/>
              <w:left w:val="nil"/>
              <w:bottom w:val="single" w:sz="4" w:space="0" w:color="auto"/>
              <w:right w:val="nil"/>
            </w:tcBorders>
            <w:shd w:val="clear" w:color="000000" w:fill="D8E4BC"/>
            <w:vAlign w:val="bottom"/>
            <w:hideMark/>
          </w:tcPr>
          <w:p w:rsidR="00CE4C70" w:rsidRPr="00CE4C70" w:rsidRDefault="00CE4C70" w:rsidP="00CE4C70">
            <w:pPr>
              <w:spacing w:after="0" w:line="240" w:lineRule="auto"/>
              <w:rPr>
                <w:rFonts w:ascii="Arial" w:hAnsi="Arial" w:cs="Arial"/>
                <w:b/>
                <w:bCs/>
                <w:sz w:val="16"/>
                <w:szCs w:val="16"/>
              </w:rPr>
            </w:pPr>
            <w:r>
              <w:rPr>
                <w:rFonts w:ascii="Arial" w:hAnsi="Arial" w:cs="Arial"/>
                <w:b/>
                <w:bCs/>
                <w:sz w:val="16"/>
                <w:szCs w:val="16"/>
              </w:rPr>
              <w:t>Svar</w:t>
            </w:r>
          </w:p>
        </w:tc>
        <w:tc>
          <w:tcPr>
            <w:tcW w:w="1434" w:type="pct"/>
            <w:tcBorders>
              <w:top w:val="nil"/>
              <w:left w:val="nil"/>
              <w:bottom w:val="single" w:sz="4" w:space="0" w:color="auto"/>
              <w:right w:val="nil"/>
            </w:tcBorders>
            <w:shd w:val="clear" w:color="000000" w:fill="D8E4BC"/>
            <w:vAlign w:val="bottom"/>
            <w:hideMark/>
          </w:tcPr>
          <w:p w:rsidR="00CE4C70" w:rsidRPr="00CE4C70" w:rsidRDefault="00CE4C70" w:rsidP="00CE4C70">
            <w:pPr>
              <w:spacing w:after="0" w:line="240" w:lineRule="auto"/>
              <w:rPr>
                <w:rFonts w:ascii="Arial" w:hAnsi="Arial" w:cs="Arial"/>
                <w:b/>
                <w:bCs/>
                <w:sz w:val="16"/>
                <w:szCs w:val="16"/>
              </w:rPr>
            </w:pPr>
            <w:r w:rsidRPr="00CE4C70">
              <w:rPr>
                <w:rFonts w:ascii="Arial" w:hAnsi="Arial" w:cs="Arial"/>
                <w:b/>
                <w:bCs/>
                <w:sz w:val="16"/>
                <w:szCs w:val="16"/>
              </w:rPr>
              <w:t>Kommentar</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Magnus Larsson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Centerpartiet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xml:space="preserve">Blekinge </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Fördubblingsmålet är positivt och något som vi i Centerpartiet stöder. Nyligen har vi i regeringen satsat 522 miljarder på infrastruktur i hela landet, däribland stora satsningar som gynnar kollektivtrafiken. Vi tror att dessa satsningar är ett stort och viktigt steg på vägen mot att fördubblingsmålet ska kunna uppnås. Utöver detta tror vi också att det är viktigt med satsningar på exempelvis harmoniserade biljettsystem för länsöverskridande resor, gemensamma tidtabeller, förbättrad intermodalitet etc.</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Anna Ekström</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Folkpartiet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xml:space="preserve">Blekinge </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Ann-Louise Trulsson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Kristdemokraterna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xml:space="preserve">Blekinge </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Gustav Nilsson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xml:space="preserve">Blekinge </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Peter Jeppsson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xml:space="preserve">Blekinge </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Suzanne Svensson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xml:space="preserve">Blekinge </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70"/>
        </w:trPr>
        <w:tc>
          <w:tcPr>
            <w:tcW w:w="102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Åsa Gyberg-Karlsson</w:t>
            </w:r>
          </w:p>
        </w:tc>
        <w:tc>
          <w:tcPr>
            <w:tcW w:w="98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Vänsterpartiet</w:t>
            </w:r>
          </w:p>
        </w:tc>
        <w:tc>
          <w:tcPr>
            <w:tcW w:w="820"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xml:space="preserve">Blekinge </w:t>
            </w:r>
          </w:p>
        </w:tc>
        <w:tc>
          <w:tcPr>
            <w:tcW w:w="738" w:type="pct"/>
            <w:tcBorders>
              <w:top w:val="nil"/>
              <w:left w:val="nil"/>
              <w:bottom w:val="double" w:sz="6" w:space="0" w:color="auto"/>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w:t>
            </w:r>
          </w:p>
        </w:tc>
      </w:tr>
      <w:tr w:rsidR="00CE4C70" w:rsidRPr="00CE4C70" w:rsidTr="00CE4C70">
        <w:trPr>
          <w:trHeight w:val="270"/>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Anders Ahlgren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Centerpartiet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Dalarna</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xml:space="preserve">Fördubblingsmålet är positivt och något som vi i Centerpartiet stöder. Nyligen har vi i </w:t>
            </w:r>
            <w:r w:rsidRPr="00CE4C70">
              <w:rPr>
                <w:rFonts w:ascii="Arial" w:hAnsi="Arial" w:cs="Arial"/>
                <w:sz w:val="16"/>
                <w:szCs w:val="16"/>
              </w:rPr>
              <w:lastRenderedPageBreak/>
              <w:t>regeringen satsat 522 miljarder på infrastruktur i hela landet, däribland stora satsningar som gynnar kollektivtrafiken. Vi tror att dessa satsningar är ett stort och viktigt steg på vägen mot att fördubblingsmålet ska kunna uppnås. Utöver detta tror vi också att det är viktigt med satsningar på exempelvis harmoniserade biljettsystem för länsöverskridande resor, gemensamma tidtabeller, förbättrad intermodalitet etc.</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lastRenderedPageBreak/>
              <w:t>Monica Lundin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Folkpartiet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Dalarna</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Jag menar att det är möjligt med fördubbling i städer med trängsel- och miljöproblem. Där kan nyttotrafik och kollektivtrafik ges större utrymme på bekostnad av privatbilism. Vi måste dock vara realistiska huruvida en fördubbling är möjlig på landsbygden där bilen i många fall är ett måste och den kommunala ekonomin sätter stopp.</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Torsten Larsson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Kristdemokraterna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Dalarna</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Kommer krävas väldigt mycket för att nå målet - ett bra mål för övrigt</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Jan Lindholm</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Miljöpartiet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Dalarna</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Linnea Risinger</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Miljöpartiet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Dalarna</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Ulf Berg</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Dalarna</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Ann-Britt Åsebol</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Dalarna</w:t>
            </w:r>
          </w:p>
        </w:tc>
        <w:tc>
          <w:tcPr>
            <w:tcW w:w="738"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Tveksam/vet ej/vill ej svara</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Mikael Rosén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Dalarna</w:t>
            </w:r>
          </w:p>
        </w:tc>
        <w:tc>
          <w:tcPr>
            <w:tcW w:w="738" w:type="pct"/>
            <w:tcBorders>
              <w:top w:val="nil"/>
              <w:left w:val="nil"/>
              <w:bottom w:val="nil"/>
              <w:right w:val="nil"/>
            </w:tcBorders>
            <w:shd w:val="clear" w:color="000000" w:fill="FFC7CE"/>
            <w:noWrap/>
            <w:hideMark/>
          </w:tcPr>
          <w:p w:rsidR="00CE4C70" w:rsidRPr="00CE4C70" w:rsidRDefault="00CE4C70" w:rsidP="00CE4C70">
            <w:pPr>
              <w:spacing w:after="0" w:line="240" w:lineRule="auto"/>
              <w:rPr>
                <w:rFonts w:ascii="Arial" w:hAnsi="Arial" w:cs="Arial"/>
                <w:color w:val="9C0006"/>
                <w:sz w:val="16"/>
                <w:szCs w:val="16"/>
              </w:rPr>
            </w:pPr>
            <w:r w:rsidRPr="00CE4C70">
              <w:rPr>
                <w:rFonts w:ascii="Arial" w:hAnsi="Arial" w:cs="Arial"/>
                <w:color w:val="9C0006"/>
                <w:sz w:val="16"/>
                <w:szCs w:val="16"/>
              </w:rPr>
              <w:t>Nej, knappast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Maria Strömkvist</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Dalarna</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Roza Güclü Hedin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Dalarna</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Patrik Engström</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Dalarna</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70"/>
        </w:trPr>
        <w:tc>
          <w:tcPr>
            <w:tcW w:w="102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Daniel Riazat</w:t>
            </w:r>
          </w:p>
        </w:tc>
        <w:tc>
          <w:tcPr>
            <w:tcW w:w="98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Vänsterpartiet</w:t>
            </w:r>
          </w:p>
        </w:tc>
        <w:tc>
          <w:tcPr>
            <w:tcW w:w="820"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Dalarna</w:t>
            </w:r>
          </w:p>
        </w:tc>
        <w:tc>
          <w:tcPr>
            <w:tcW w:w="738" w:type="pct"/>
            <w:tcBorders>
              <w:top w:val="nil"/>
              <w:left w:val="nil"/>
              <w:bottom w:val="double" w:sz="6" w:space="0" w:color="auto"/>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w:t>
            </w:r>
          </w:p>
        </w:tc>
      </w:tr>
      <w:tr w:rsidR="00CE4C70" w:rsidRPr="00CE4C70" w:rsidTr="00CE4C70">
        <w:trPr>
          <w:trHeight w:val="270"/>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Stefan Nypelius</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Centerpartiet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Gotland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Fördubblingsmålet är positivt och något som vi i Centerpartiet stöder. Nyligen har vi i regeringen satsat 522 miljarder på infrastruktur i hela landet, däribland stora satsningar som gynnar kollektivtrafiken. Vi tror att dessa satsningar är ett stort och viktigt steg på vägen mot att fördubblingsmålet ska kunna uppnås. Utöver detta tror vi också att det är viktigt med satsningar på exempelvis harmoniserade biljettsystem för länsöverskridande resor, gemensamma tidtabeller, förbättrad intermodalitet etc.</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Amy Öberg</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Folkpartiet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Gotland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Isabel Enström</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Miljöpartiet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Gotland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Christer Engelhardt</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Gotland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70"/>
        </w:trPr>
        <w:tc>
          <w:tcPr>
            <w:tcW w:w="102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Bodil Rosengren</w:t>
            </w:r>
          </w:p>
        </w:tc>
        <w:tc>
          <w:tcPr>
            <w:tcW w:w="98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Vänsterpartiet</w:t>
            </w:r>
          </w:p>
        </w:tc>
        <w:tc>
          <w:tcPr>
            <w:tcW w:w="820"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Gotland</w:t>
            </w:r>
          </w:p>
        </w:tc>
        <w:tc>
          <w:tcPr>
            <w:tcW w:w="738" w:type="pct"/>
            <w:tcBorders>
              <w:top w:val="nil"/>
              <w:left w:val="nil"/>
              <w:bottom w:val="double" w:sz="6" w:space="0" w:color="auto"/>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w:t>
            </w:r>
          </w:p>
        </w:tc>
      </w:tr>
      <w:tr w:rsidR="00CE4C70" w:rsidRPr="00CE4C70" w:rsidTr="00CE4C70">
        <w:trPr>
          <w:trHeight w:val="270"/>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Anders W Jonsson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Centerpartiet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Gävleborg</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Vi stödjer ett fördubblingsmål.</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Per-Åke Fredriksson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Folkpartiet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Gävleborg</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Lili André</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Kristdemokraterna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Gävleborg</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Utifrån stadens/kommunens storlek och infrastruktur.</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Bodil Ceballos</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Miljöpartiet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Gävleborg</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Anders Schröder</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Miljöpartiet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Gävleborg</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Margareta Berg Kjellin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Gävleborg</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xml:space="preserve">För att minska trafikens utsläpp av klimatpåverkande gaser måste kollektivtrafikens andel av </w:t>
            </w:r>
            <w:r w:rsidRPr="00CE4C70">
              <w:rPr>
                <w:rFonts w:ascii="Arial" w:hAnsi="Arial" w:cs="Arial"/>
                <w:sz w:val="16"/>
                <w:szCs w:val="16"/>
              </w:rPr>
              <w:lastRenderedPageBreak/>
              <w:t>transporterna öka. Därför tycker vi att branschens arbete med fördubblingsmålet är mycket viktigt. För att stärka kollektivtrafiken gör vi i den nationella planen för transportsystemet stora satsningar både på väg och järnväg. En robust och kapacitetsstark infrastruktur gör kollektivtrafiken snabbare, smidigare och mer punktlig, vilket gör den mer attraktiv.</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lastRenderedPageBreak/>
              <w:t>Lars Beckman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Gävleborg</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Raimo Pärssinen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Gävleborg</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Åsa Lindestam</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Gävleborg</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Hur vet man om man kan fördubbla? Låter bra men är det möjligt? Idag åker jag tåg - och de går ju inte jämt...</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Patrik Lundqvist</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Gävleborg</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Elin Lundgren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Gävleborg</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Kristoffer Lindberg</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Gävleborg</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Jenny Breslin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Gävleborg</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70"/>
        </w:trPr>
        <w:tc>
          <w:tcPr>
            <w:tcW w:w="102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Ulla Andersson</w:t>
            </w:r>
          </w:p>
        </w:tc>
        <w:tc>
          <w:tcPr>
            <w:tcW w:w="98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Vänsterpartiet</w:t>
            </w:r>
          </w:p>
        </w:tc>
        <w:tc>
          <w:tcPr>
            <w:tcW w:w="820"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Gävleborg</w:t>
            </w:r>
          </w:p>
        </w:tc>
        <w:tc>
          <w:tcPr>
            <w:tcW w:w="738" w:type="pct"/>
            <w:tcBorders>
              <w:top w:val="nil"/>
              <w:left w:val="nil"/>
              <w:bottom w:val="double" w:sz="6" w:space="0" w:color="auto"/>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w:t>
            </w:r>
          </w:p>
        </w:tc>
      </w:tr>
      <w:tr w:rsidR="00CE4C70" w:rsidRPr="00CE4C70" w:rsidTr="00CE4C70">
        <w:trPr>
          <w:trHeight w:val="270"/>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Ola Johansson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Centerpartiet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Halland</w:t>
            </w:r>
          </w:p>
        </w:tc>
        <w:tc>
          <w:tcPr>
            <w:tcW w:w="738"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Fördubblingsmålet är positivt och något som vi i Centerpartiet stöder. Nyligen har vi i regeringen satsat 522 miljarder på infrastruktur i hela landet, däribland stora satsningar som gynnar kollektivtrafiken. Vi tror att dessa satsningar är ett stort och viktigt steg på vägen mot att fördubblingsmålet ska kunna uppnås. Utöver detta tror vi också att det är viktigt med satsningar på exempelvis harmoniserade biljettsystem för länsöverskridande resor, gemensamma tidtabeller, förbättrad intermodalitet etc.</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Bengt Eliasson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Folkpartiet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Halland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Agneta Börjesson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Miljöpartiet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Halland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Rikard Allvin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Miljöpartiet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Halland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Jörgen Warborn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Halland</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Michael Svensson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Halland</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Jenny Petersson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Halland</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Lars Püss</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Halland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Jennie Nilsson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Halland</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Angeläget att andelen ökar, svårt att avgöra om det är rimligt att fördubbla den till 2020.</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Adnan Dibrani</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Halland</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Lars El Hayek</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Halland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Sara Heikkinen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Halland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70"/>
        </w:trPr>
        <w:tc>
          <w:tcPr>
            <w:tcW w:w="102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Jon Thorbjörnson</w:t>
            </w:r>
          </w:p>
        </w:tc>
        <w:tc>
          <w:tcPr>
            <w:tcW w:w="98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Vänsterpartiet</w:t>
            </w:r>
          </w:p>
        </w:tc>
        <w:tc>
          <w:tcPr>
            <w:tcW w:w="820"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Halland</w:t>
            </w:r>
          </w:p>
        </w:tc>
        <w:tc>
          <w:tcPr>
            <w:tcW w:w="738" w:type="pct"/>
            <w:tcBorders>
              <w:top w:val="nil"/>
              <w:left w:val="nil"/>
              <w:bottom w:val="double" w:sz="6" w:space="0" w:color="auto"/>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w:t>
            </w:r>
          </w:p>
        </w:tc>
      </w:tr>
      <w:tr w:rsidR="00CE4C70" w:rsidRPr="00CE4C70" w:rsidTr="00CE4C70">
        <w:trPr>
          <w:trHeight w:val="270"/>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Per Åsling</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Centerpartiet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Jämtland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Pär Löfstrand</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Folkpartiet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Jämtland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Björn Lindgren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Miljöpartiet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Jämtland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70"/>
        </w:trPr>
        <w:tc>
          <w:tcPr>
            <w:tcW w:w="102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Jessika Svensson</w:t>
            </w:r>
          </w:p>
        </w:tc>
        <w:tc>
          <w:tcPr>
            <w:tcW w:w="98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Vänsterpartiet</w:t>
            </w:r>
          </w:p>
        </w:tc>
        <w:tc>
          <w:tcPr>
            <w:tcW w:w="820"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Jämtland</w:t>
            </w:r>
          </w:p>
        </w:tc>
        <w:tc>
          <w:tcPr>
            <w:tcW w:w="738" w:type="pct"/>
            <w:tcBorders>
              <w:top w:val="nil"/>
              <w:left w:val="nil"/>
              <w:bottom w:val="double" w:sz="6" w:space="0" w:color="auto"/>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xml:space="preserve">Vi har samma ambition, att fördubbla resandet med kollektivtrafik till 2020. Privatbilismen måste minska. Vi avsätter sammanlagt över 30 miljarder kronor mer än regeringen på kollektivtrafik och grön infrastruktur 2015-2017. Som ett statligt stöd till den </w:t>
            </w:r>
            <w:r w:rsidRPr="00CE4C70">
              <w:rPr>
                <w:rFonts w:ascii="Arial" w:hAnsi="Arial" w:cs="Arial"/>
                <w:sz w:val="16"/>
                <w:szCs w:val="16"/>
              </w:rPr>
              <w:lastRenderedPageBreak/>
              <w:t>regionala och lokala kollektivtrafiken. Detta skapar förutsättningar för en attraktivare och billigare kollektivtrafik. För att skapa alternativ till bilresor även på landsbygden föreslår vi ett riktat statligt stöd för kollektivtrafik i dessa områden. Vi vill dessutom genomföra ett storskaligt försök med avgiftsfri kollektivtrafik i ett glesbefolkat respektive ett tätbefolkat län.</w:t>
            </w:r>
          </w:p>
        </w:tc>
      </w:tr>
      <w:tr w:rsidR="00CE4C70" w:rsidRPr="00CE4C70" w:rsidTr="00CE4C70">
        <w:trPr>
          <w:trHeight w:val="270"/>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lastRenderedPageBreak/>
              <w:t>Emma Carlsson Löfdahl</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Folkpartiet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Jönköping</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Stefan Attefall</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Kristdemokraterna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Jönköping</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Maria Larsson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Kristdemokraterna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Jönköping</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Kew Nordqvist</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Miljöpartiet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Jönköping</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Christina Karlsson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Miljöpartiet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Jönköping</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Tomas Erazim</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Jönköping</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Malin Wengholm</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Jönköping</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För att minska trafikens utsläpp av klimatpåverkande gaser måste kollektivtrafikens andel av transporterna öka.</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Peter Persson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Jönköping</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Helene Petersson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Jönköping</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Thomas Strand</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Jönköping</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Såväl trängseln på vägarna och klimatutmaningen kräver att andelen kollektivtrafikresenärer måste öka. Det kräver satsningar på kollektivtrafiken. I dagsläget är det svårt att veta om det går att fördubbla andelen kollektivtrafikresenärer till 2020.</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Johanna Haraldsson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Jönköping</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Andreas Persson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Jönköping</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Ashkan Panahirad</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Jönköping</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70"/>
        </w:trPr>
        <w:tc>
          <w:tcPr>
            <w:tcW w:w="102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Inga Jonasson</w:t>
            </w:r>
          </w:p>
        </w:tc>
        <w:tc>
          <w:tcPr>
            <w:tcW w:w="98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Vänsterpartiet</w:t>
            </w:r>
          </w:p>
        </w:tc>
        <w:tc>
          <w:tcPr>
            <w:tcW w:w="820"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Jönköping</w:t>
            </w:r>
          </w:p>
        </w:tc>
        <w:tc>
          <w:tcPr>
            <w:tcW w:w="738" w:type="pct"/>
            <w:tcBorders>
              <w:top w:val="nil"/>
              <w:left w:val="nil"/>
              <w:bottom w:val="double" w:sz="6" w:space="0" w:color="auto"/>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w:t>
            </w:r>
          </w:p>
        </w:tc>
      </w:tr>
      <w:tr w:rsidR="00CE4C70" w:rsidRPr="00CE4C70" w:rsidTr="00CE4C70">
        <w:trPr>
          <w:trHeight w:val="270"/>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Anders Åkesson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Centerpartiet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xml:space="preserve">Kalmar </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Björn Brändewall</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Folkpartiet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xml:space="preserve">Kalmar </w:t>
            </w:r>
          </w:p>
        </w:tc>
        <w:tc>
          <w:tcPr>
            <w:tcW w:w="738"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Tveksam/vet ej/vill ej svara</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Anders Andersson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Kristdemokraterna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xml:space="preserve">Kalmar </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Jonas Löhnn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Miljöpartiet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xml:space="preserve">Kalmar </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Håkan Juholt,</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xml:space="preserve">Kalmar </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Lena Hallengren,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xml:space="preserve">Kalmar </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Tror det krävs för att klara miljömål, klimatmål och dessutom lyckas åstadkomma smidiga transporter i de befolkningstäta delarna av landet.</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Krister Örnfjäder,</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xml:space="preserve">Kalmar </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Laila Naraghi,</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xml:space="preserve">Kalmar </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Såväl trängseln på vägarna och klimatutmaningen kräver att andelen kollektivtrafikresenärer måste öka. En förbättrad kollektivtrafik underlättar också matchningen på arbetsmarknaden då pendling underlättas. Det kräver satsningar på kollektivtrafiken.</w:t>
            </w:r>
          </w:p>
        </w:tc>
      </w:tr>
      <w:tr w:rsidR="00CE4C70" w:rsidRPr="00CE4C70" w:rsidTr="00CE4C70">
        <w:trPr>
          <w:trHeight w:val="270"/>
        </w:trPr>
        <w:tc>
          <w:tcPr>
            <w:tcW w:w="102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Kaj Raving</w:t>
            </w:r>
          </w:p>
        </w:tc>
        <w:tc>
          <w:tcPr>
            <w:tcW w:w="98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Vänsterpartiet</w:t>
            </w:r>
          </w:p>
        </w:tc>
        <w:tc>
          <w:tcPr>
            <w:tcW w:w="820"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xml:space="preserve">Kalmar </w:t>
            </w:r>
          </w:p>
        </w:tc>
        <w:tc>
          <w:tcPr>
            <w:tcW w:w="738" w:type="pct"/>
            <w:tcBorders>
              <w:top w:val="nil"/>
              <w:left w:val="nil"/>
              <w:bottom w:val="double" w:sz="6" w:space="0" w:color="auto"/>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w:t>
            </w:r>
          </w:p>
        </w:tc>
      </w:tr>
      <w:tr w:rsidR="00CE4C70" w:rsidRPr="00CE4C70" w:rsidTr="00CE4C70">
        <w:trPr>
          <w:trHeight w:val="270"/>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Sara Skyttedal</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Kristdemokraterna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Kronoberg</w:t>
            </w:r>
          </w:p>
        </w:tc>
        <w:tc>
          <w:tcPr>
            <w:tcW w:w="738"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Tveksam/vet ej/vill ej svara</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Cheryl Jones Fur</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Miljöpartiet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Kronoberg</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Johan Hultberg</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Kronoberg</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Tomas Eneroth</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Kronoberg</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Monica Haider</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Kronoberg</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inte helt enkelt i hela Sverige, men vi kan göra mer</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lastRenderedPageBreak/>
              <w:t>Clas-Göran Carlsson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Kronoberg</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70"/>
        </w:trPr>
        <w:tc>
          <w:tcPr>
            <w:tcW w:w="102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Eva-Britt Svensson</w:t>
            </w:r>
          </w:p>
        </w:tc>
        <w:tc>
          <w:tcPr>
            <w:tcW w:w="98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Vänsterpartiet</w:t>
            </w:r>
          </w:p>
        </w:tc>
        <w:tc>
          <w:tcPr>
            <w:tcW w:w="820"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Kronoberg</w:t>
            </w:r>
          </w:p>
        </w:tc>
        <w:tc>
          <w:tcPr>
            <w:tcW w:w="738" w:type="pct"/>
            <w:tcBorders>
              <w:top w:val="nil"/>
              <w:left w:val="nil"/>
              <w:bottom w:val="double" w:sz="6" w:space="0" w:color="auto"/>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w:t>
            </w:r>
          </w:p>
        </w:tc>
      </w:tr>
      <w:tr w:rsidR="00CE4C70" w:rsidRPr="00CE4C70" w:rsidTr="00CE4C70">
        <w:trPr>
          <w:trHeight w:val="270"/>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Stefan Tornberg</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Centerpartiet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Norrbotten</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Jens Sundström</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Folkpartiet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Norrbotten</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Anders Pettersson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Kristdemokraterna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Norrbotten</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Annika Eriksson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Miljöpartiet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Norrbotten</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Krister Hammarbergh</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Norrbotten</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Johan Johansson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Norrbotten</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Anna Alriksson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Norrbotten</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Sven Erik Bucht</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Norrbotten</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Svårt att veta om det är möjligt så snabbt</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Fredrik Lundh Sammeli</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Norrbotten</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Det är smartare att resa tillsammans. Detta är något som måste stödjas och sättas tydliga mål.</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Emilia Töyrä</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Norrbotten</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70"/>
        </w:trPr>
        <w:tc>
          <w:tcPr>
            <w:tcW w:w="102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Birger Lahti</w:t>
            </w:r>
          </w:p>
        </w:tc>
        <w:tc>
          <w:tcPr>
            <w:tcW w:w="98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Vänsterpartiet</w:t>
            </w:r>
          </w:p>
        </w:tc>
        <w:tc>
          <w:tcPr>
            <w:tcW w:w="820"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Norrbotten</w:t>
            </w:r>
          </w:p>
        </w:tc>
        <w:tc>
          <w:tcPr>
            <w:tcW w:w="738" w:type="pct"/>
            <w:tcBorders>
              <w:top w:val="nil"/>
              <w:left w:val="nil"/>
              <w:bottom w:val="double" w:sz="6" w:space="0" w:color="auto"/>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w:t>
            </w:r>
          </w:p>
        </w:tc>
      </w:tr>
      <w:tr w:rsidR="00CE4C70" w:rsidRPr="00CE4C70" w:rsidTr="00CE4C70">
        <w:trPr>
          <w:trHeight w:val="270"/>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Carina Herrstedt</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Sverigedemokraterna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Rikslista</w:t>
            </w:r>
          </w:p>
        </w:tc>
        <w:tc>
          <w:tcPr>
            <w:tcW w:w="738" w:type="pct"/>
            <w:tcBorders>
              <w:top w:val="nil"/>
              <w:left w:val="nil"/>
              <w:bottom w:val="nil"/>
              <w:right w:val="nil"/>
            </w:tcBorders>
            <w:shd w:val="clear" w:color="000000" w:fill="FFC7CE"/>
            <w:noWrap/>
            <w:hideMark/>
          </w:tcPr>
          <w:p w:rsidR="00CE4C70" w:rsidRPr="00CE4C70" w:rsidRDefault="00CE4C70" w:rsidP="00CE4C70">
            <w:pPr>
              <w:spacing w:after="0" w:line="240" w:lineRule="auto"/>
              <w:rPr>
                <w:rFonts w:ascii="Arial" w:hAnsi="Arial" w:cs="Arial"/>
                <w:color w:val="9C0006"/>
                <w:sz w:val="16"/>
                <w:szCs w:val="16"/>
              </w:rPr>
            </w:pPr>
            <w:r w:rsidRPr="00CE4C70">
              <w:rPr>
                <w:rFonts w:ascii="Arial" w:hAnsi="Arial" w:cs="Arial"/>
                <w:color w:val="9C0006"/>
                <w:sz w:val="16"/>
                <w:szCs w:val="16"/>
              </w:rPr>
              <w:t>Nej, knappast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Julia Kronlid</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Sverigedemokraterna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Rikslista</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Kollektivtrafik, särskilt för långfärdsresor med tåg bör bli mycket mer familjevänlig.</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Björn Söder</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Sverigedemokraterna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Rikslista</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Paula Bieler</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Sverigedemokraterna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Rikslista</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Josef Fransson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Sverigedemokraterna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Rikslista</w:t>
            </w:r>
          </w:p>
        </w:tc>
        <w:tc>
          <w:tcPr>
            <w:tcW w:w="738" w:type="pct"/>
            <w:tcBorders>
              <w:top w:val="nil"/>
              <w:left w:val="nil"/>
              <w:bottom w:val="nil"/>
              <w:right w:val="nil"/>
            </w:tcBorders>
            <w:shd w:val="clear" w:color="000000" w:fill="FFC7CE"/>
            <w:noWrap/>
            <w:hideMark/>
          </w:tcPr>
          <w:p w:rsidR="00CE4C70" w:rsidRPr="00CE4C70" w:rsidRDefault="00CE4C70" w:rsidP="00CE4C70">
            <w:pPr>
              <w:spacing w:after="0" w:line="240" w:lineRule="auto"/>
              <w:rPr>
                <w:rFonts w:ascii="Arial" w:hAnsi="Arial" w:cs="Arial"/>
                <w:color w:val="9C0006"/>
                <w:sz w:val="16"/>
                <w:szCs w:val="16"/>
              </w:rPr>
            </w:pPr>
            <w:r w:rsidRPr="00CE4C70">
              <w:rPr>
                <w:rFonts w:ascii="Arial" w:hAnsi="Arial" w:cs="Arial"/>
                <w:color w:val="9C0006"/>
                <w:sz w:val="16"/>
                <w:szCs w:val="16"/>
              </w:rPr>
              <w:t>Nej, knappast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Oscar Sjöstedt</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Sverigedemokraterna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Rikslista</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Anna Hagwall</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Sverigedemokraterna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Rikslista</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Markus Wiechel</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Sverigedemokraterna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Rikslista</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Aron Emilsson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Sverigedemokraterna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Rikslista</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Mattias Bäckström-Johansson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Sverigedemokraterna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Rikslista</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Roger Hedlund</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Sverigedemokraterna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Rikslista</w:t>
            </w:r>
          </w:p>
        </w:tc>
        <w:tc>
          <w:tcPr>
            <w:tcW w:w="738" w:type="pct"/>
            <w:tcBorders>
              <w:top w:val="nil"/>
              <w:left w:val="nil"/>
              <w:bottom w:val="nil"/>
              <w:right w:val="nil"/>
            </w:tcBorders>
            <w:shd w:val="clear" w:color="000000" w:fill="FFC7CE"/>
            <w:noWrap/>
            <w:hideMark/>
          </w:tcPr>
          <w:p w:rsidR="00CE4C70" w:rsidRPr="00CE4C70" w:rsidRDefault="00CE4C70" w:rsidP="00CE4C70">
            <w:pPr>
              <w:spacing w:after="0" w:line="240" w:lineRule="auto"/>
              <w:rPr>
                <w:rFonts w:ascii="Arial" w:hAnsi="Arial" w:cs="Arial"/>
                <w:color w:val="9C0006"/>
                <w:sz w:val="16"/>
                <w:szCs w:val="16"/>
              </w:rPr>
            </w:pPr>
            <w:r w:rsidRPr="00CE4C70">
              <w:rPr>
                <w:rFonts w:ascii="Arial" w:hAnsi="Arial" w:cs="Arial"/>
                <w:color w:val="9C0006"/>
                <w:sz w:val="16"/>
                <w:szCs w:val="16"/>
              </w:rPr>
              <w:t>Nej, knappast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Martin Kinnunen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Sverigedemokraterna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Rikslista</w:t>
            </w:r>
          </w:p>
        </w:tc>
        <w:tc>
          <w:tcPr>
            <w:tcW w:w="738"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Tveksam/vet ej/vill ej svara</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Anders Forsberg</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Sverigedemokraterna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Rikslista</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Angelika Bengtsson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Sverigedemokraterna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Rikslista</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Linus Bylund</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Sverigedemokraterna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Rikslista</w:t>
            </w:r>
          </w:p>
        </w:tc>
        <w:tc>
          <w:tcPr>
            <w:tcW w:w="738" w:type="pct"/>
            <w:tcBorders>
              <w:top w:val="nil"/>
              <w:left w:val="nil"/>
              <w:bottom w:val="nil"/>
              <w:right w:val="nil"/>
            </w:tcBorders>
            <w:shd w:val="clear" w:color="000000" w:fill="FFC7CE"/>
            <w:noWrap/>
            <w:hideMark/>
          </w:tcPr>
          <w:p w:rsidR="00CE4C70" w:rsidRPr="00CE4C70" w:rsidRDefault="00CE4C70" w:rsidP="00CE4C70">
            <w:pPr>
              <w:spacing w:after="0" w:line="240" w:lineRule="auto"/>
              <w:rPr>
                <w:rFonts w:ascii="Arial" w:hAnsi="Arial" w:cs="Arial"/>
                <w:color w:val="9C0006"/>
                <w:sz w:val="16"/>
                <w:szCs w:val="16"/>
              </w:rPr>
            </w:pPr>
            <w:r w:rsidRPr="00CE4C70">
              <w:rPr>
                <w:rFonts w:ascii="Arial" w:hAnsi="Arial" w:cs="Arial"/>
                <w:color w:val="9C0006"/>
                <w:sz w:val="16"/>
                <w:szCs w:val="16"/>
              </w:rPr>
              <w:t>Nej, knappast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Patrik Jönsson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Sverigedemokraterna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Rikslista</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Roger Richtoff</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Sverigedemokraterna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Rikslista</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Magnus Persson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Sverigedemokraterna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Rikslista</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Per Klarberg</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Sverigedemokraterna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Rikslista</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Mikael Eskilandersson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Sverigedemokraterna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Rikslista</w:t>
            </w:r>
          </w:p>
        </w:tc>
        <w:tc>
          <w:tcPr>
            <w:tcW w:w="738" w:type="pct"/>
            <w:tcBorders>
              <w:top w:val="nil"/>
              <w:left w:val="nil"/>
              <w:bottom w:val="nil"/>
              <w:right w:val="nil"/>
            </w:tcBorders>
            <w:shd w:val="clear" w:color="000000" w:fill="FFC7CE"/>
            <w:noWrap/>
            <w:hideMark/>
          </w:tcPr>
          <w:p w:rsidR="00CE4C70" w:rsidRPr="00CE4C70" w:rsidRDefault="00CE4C70" w:rsidP="00CE4C70">
            <w:pPr>
              <w:spacing w:after="0" w:line="240" w:lineRule="auto"/>
              <w:rPr>
                <w:rFonts w:ascii="Arial" w:hAnsi="Arial" w:cs="Arial"/>
                <w:color w:val="9C0006"/>
                <w:sz w:val="16"/>
                <w:szCs w:val="16"/>
              </w:rPr>
            </w:pPr>
            <w:r w:rsidRPr="00CE4C70">
              <w:rPr>
                <w:rFonts w:ascii="Arial" w:hAnsi="Arial" w:cs="Arial"/>
                <w:color w:val="9C0006"/>
                <w:sz w:val="16"/>
                <w:szCs w:val="16"/>
              </w:rPr>
              <w:t>Nej, knappast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Jimmy Ståhl</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Sverigedemokraterna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Rikslista</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70"/>
        </w:trPr>
        <w:tc>
          <w:tcPr>
            <w:tcW w:w="102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Sara-Lena Bjälkö</w:t>
            </w:r>
          </w:p>
        </w:tc>
        <w:tc>
          <w:tcPr>
            <w:tcW w:w="98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Sverigedemokraterna</w:t>
            </w:r>
          </w:p>
        </w:tc>
        <w:tc>
          <w:tcPr>
            <w:tcW w:w="820"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Rikslista</w:t>
            </w:r>
          </w:p>
        </w:tc>
        <w:tc>
          <w:tcPr>
            <w:tcW w:w="738" w:type="pct"/>
            <w:tcBorders>
              <w:top w:val="nil"/>
              <w:left w:val="nil"/>
              <w:bottom w:val="double" w:sz="6" w:space="0" w:color="auto"/>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w:t>
            </w:r>
          </w:p>
        </w:tc>
      </w:tr>
      <w:tr w:rsidR="00CE4C70" w:rsidRPr="00CE4C70" w:rsidTr="00CE4C70">
        <w:trPr>
          <w:trHeight w:val="270"/>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Mattias Andersson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Centerpartiet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Skåne</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Fördubblingsmålet är positivt och något som vi i Centerpartiet stöder. Nyligen har vi i regeringen satsat 522 miljarder på infrastruktur i hela landet, däribland stora satsningar som gynnar kollektivtrafiken. Vi tror att dessa satsningar är ett stort och viktigt steg på vägen mot att fördubblingsmålet ska kunna uppnås. Utöver detta tror vi också att det är viktigt med satsningar på exempelvis harmoniserade biljettsystem för länsöverskridande resor, gemensamma tidtabeller, förbättrad intermodalitet etc.</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Lennart Pettersson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Centerpartiet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Skåne</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Christer Nylander</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Folkpartiet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Skåne</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lastRenderedPageBreak/>
              <w:t>Mats Persson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Folkpartiet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Skåne</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Torkild Strandberg</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Folkpartiet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Skåne</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Michael Anefur</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Kristdemokraterna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Skåne</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Tuve Skånberg</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Kristdemokraterna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Skåne</w:t>
            </w:r>
          </w:p>
        </w:tc>
        <w:tc>
          <w:tcPr>
            <w:tcW w:w="738"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Bra idé, men finansiering behövs.</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Lars Thunberg</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Kristdemokraterna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Skåne</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Rasmus Ling</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Miljöpartiet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Skåne</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Det krävs både satsningar och en samlad strategi. Personligen skulle jag vilja se ett statligt incitamentsystem för kollektivtrafikhuvudmän som får över bilister till kollektivtrafiken.</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Gustav Fridolin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Miljöpartiet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Skåne</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Elisabet Knutsson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Miljöpartiet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Skåne</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Karin Svensson Smith</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Miljöpartiet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Skåne</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En fördubbling av den motoriserade trafiken bör det vara så att privatbil och flyg minskar.</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Petter Forkstam</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Miljöpartiet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Skåne</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Jag vill ställa om samhället till hållbara transporter vilket även leder till nya jobb.</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Rickard Persson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Miljöpartiet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Skåne</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Tobias Billström</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Skåne</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Patrick Reslow</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Skåne</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Olof Lavesson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Skåne</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Hans Wallmark</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Skåne</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Marie Malmer Stenergard</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Skåne</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Anette Åkesson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Skåne</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Christer Akej</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Skåne</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Ewa Thalén Finné</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Skåne</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En mycket viktig satsning på framtiden är att samtliga fordorn är fossilfria.</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Gunilla Nordgren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Skåne</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Jonas Jacobsson Gjörtler</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Skåne</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Thomas Finnborg</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Skåne</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Marie Granlund</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Skåne</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Vore önskvärt men i dagsläget svårt att se om det går att förverkliga</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Leif Jakobsson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Skåne</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Hillevi Larsson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Skåne</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Zinaida Kajevic</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Skåne</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Ja, kanske (en fördubbling är ett ambitiöst mål när man ser hur läget ser ut idag).</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Per-Arne Håkansson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Skåne</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Anna Wallentheim</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Skåne</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Sara Anheden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Skåne</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Göran Persson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Skåne</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Kerstin Nilsson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Skåne</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Rikard Larsson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Skåne</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Marianne Pettersson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Skåne</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Kristin Linderoth</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Skåne</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Niklas Karlsson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Skåne</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Lena Emilsson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Skåne</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Stefan Lissmark</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Skåne</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Daniel Sestrajcic</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Vänsterpartiet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Skåne</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Linda Nilsson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Vänsterpartiet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Skåne</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Utbyggnad av trafiknätet, återreglering av järnvägen och lägre avgifter är åtgärder som måste till.</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Saima Jönsson Fahoum</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Vänsterpartiet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Skåne</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70"/>
        </w:trPr>
        <w:tc>
          <w:tcPr>
            <w:tcW w:w="102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Peter Ahlbom</w:t>
            </w:r>
          </w:p>
        </w:tc>
        <w:tc>
          <w:tcPr>
            <w:tcW w:w="98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Vänsterpartiet</w:t>
            </w:r>
          </w:p>
        </w:tc>
        <w:tc>
          <w:tcPr>
            <w:tcW w:w="820"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Skåne</w:t>
            </w:r>
          </w:p>
        </w:tc>
        <w:tc>
          <w:tcPr>
            <w:tcW w:w="738" w:type="pct"/>
            <w:tcBorders>
              <w:top w:val="nil"/>
              <w:left w:val="nil"/>
              <w:bottom w:val="double" w:sz="6" w:space="0" w:color="auto"/>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w:t>
            </w:r>
          </w:p>
        </w:tc>
      </w:tr>
      <w:tr w:rsidR="00CE4C70" w:rsidRPr="00CE4C70" w:rsidTr="00CE4C70">
        <w:trPr>
          <w:trHeight w:val="270"/>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lastRenderedPageBreak/>
              <w:t>Kerstin Lundgren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Centerpartiet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Stockholm</w:t>
            </w:r>
          </w:p>
        </w:tc>
        <w:tc>
          <w:tcPr>
            <w:tcW w:w="738"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Tveksam/vet ej/vill ej svara</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Fördubbling, kräver många insatser för att förverkligas och oklar på realismen.</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Per Lodenius</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Centerpartiet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Stockholm</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Fördubblingsmålet är positivt och något som vi i Centerpartiet stöder. Nyligen har vi i regeringen satsat 522 miljarder på infrastruktur i hela landet, däribland stora satsningar som gynnar kollektivtrafiken. Vi tror att dessa satsningar är ett stort och viktigt steg på vägen mot att fördubblingsmålet ska kunna uppnås. Utöver detta tror vi också att det är viktigt med satsningar på exempelvis harmoniserade biljettsystem för länsöverskridande resor, gemensamma tidtabeller, förbättrad intermodalitet etc.</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Johan Hedin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Centerpartiet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Stockholm</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Johanna Jönsson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Centerpartiet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Stockholm</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Emma Henriksson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Kristdemokraterna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Stockholm</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Caroline Szyber</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Kristdemokraterna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Stockholm</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Per Bolund</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Miljöpartiet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Stockholm</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Per Olsson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Miljöpartiet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Stockholm</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Annika Hirvonen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Miljöpartiet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Stockholm</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Esabelle Dingizian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Miljöpartiet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Stockholm</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Annica Hjerling</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Miljöpartiet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Stockholm</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Mats Pertoft</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Miljöpartiet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Stockholm</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Yasri Khan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Miljöpartiet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Stockholm</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Maria Abrahamsson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Stockholm</w:t>
            </w:r>
          </w:p>
        </w:tc>
        <w:tc>
          <w:tcPr>
            <w:tcW w:w="738"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Tveksam/vet ej/vill ej svara</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Jessica Rosencrantz</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Stockholm</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Tina Ghasemi</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Stockholm</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Margareta Cederfelt</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Stockholm</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Den satsning som görs i Stockholm för att bygga ut tunnelbanan är ett bra exempel på regerings prioriteringar i syfte att bygga ut kollektivtrafiken.</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Dag Klackenberg</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Stockholm</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Anna Kinberg Batra</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Stockholm</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För att minska trafikens utsläpp av klimatpåverkande gaser måste kollektivtrafikens andel av transporterna öka. Därför tycker vi att branschens arbete med fördubblingsmålet är mycket viktigt. För att stärka kollektivtrafiken gör vi i den nationella planen för transportsystemet stora satsningar både på väg och järnväg. En robust och kapacitetsstark infrastruktur gör kollektivtrafiken snabbare, smidigare och mer punktlig, vilket gör den mer attraktiv.</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Anti Avsan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Stockholm</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Detta är viktigt för att kunna minska persontransporternas klimatpåverkan och för att optimera markanvändningen, inte minst inom tätbebyggda områden.</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Maria Stockhaus</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Stockholm</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Frågan ägs främst av regioner och landsting.</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Anders Ygeman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Stockholm</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Veronica Palm</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Stockholm</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Arhe Hamednaca</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Stockholm</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Ylva Johansson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Stockholm</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lastRenderedPageBreak/>
              <w:t>Emanuel Öz</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Stockholm</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Lawen Redar</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Stockholm</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Det är svårt att veta om det går till år 2020 att fördubbla antalet kollektivtrafikresenärer men jag är beredd att göra allt som krävs för att vi ska kunna realisera målet.</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Börje Vestlund</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Stockholm</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Anders Österberg</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Stockholm</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Åsa Westlund</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Stockholm</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Björn von Sydow</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Stockholm</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Ett mycket näraliggande mål för en väldigt stor omställning, som i sig är mycket motiverad</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Alexandra Völker</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Stockholm</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Azadeh Rojhan Gustafsson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Stockholm</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Agneta Karlsson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Stockholm</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Vi måste i alla fall försöka!</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Mathias Tegnér</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Stockholm</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Meeri Wasberg</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Stockholm</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Anders Lönnberg</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Stockholm</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Anna Vikström</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Stockholm</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Bim Eriksson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Stockholm</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Karin Rågsjö</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Vänsterpartiet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Stockholm</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Amineh Kakabaveh</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Vänsterpartiet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Stockholm</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Jens Holm</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Vänsterpartiet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Stockholm</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Nooshi Dadgostar</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Vänsterpartiet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Stockholm</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Ali Esbati</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Vänsterpartiet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Stockholm</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Jenny Bengtsson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Vänsterpartiet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Stockholm</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70"/>
        </w:trPr>
        <w:tc>
          <w:tcPr>
            <w:tcW w:w="102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Lina Hjorth</w:t>
            </w:r>
          </w:p>
        </w:tc>
        <w:tc>
          <w:tcPr>
            <w:tcW w:w="98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Vänsterpartiet</w:t>
            </w:r>
          </w:p>
        </w:tc>
        <w:tc>
          <w:tcPr>
            <w:tcW w:w="820"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Stockholm</w:t>
            </w:r>
          </w:p>
        </w:tc>
        <w:tc>
          <w:tcPr>
            <w:tcW w:w="738" w:type="pct"/>
            <w:tcBorders>
              <w:top w:val="nil"/>
              <w:left w:val="nil"/>
              <w:bottom w:val="double" w:sz="6" w:space="0" w:color="auto"/>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w:t>
            </w:r>
          </w:p>
        </w:tc>
      </w:tr>
      <w:tr w:rsidR="00CE4C70" w:rsidRPr="00CE4C70" w:rsidTr="00CE4C70">
        <w:trPr>
          <w:trHeight w:val="270"/>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Anna-Karin Hatt</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Centerpartiet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Södermanland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Ewa Callhammar</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Folkpartiet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Södermanland</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Joha Frondelius</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Kristdemokraterna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Södermanland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Gunvor G Ericson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Miljöpartiet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Södermanland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Marco Venegas</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Miljöpartiet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Södermanland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Per Westerberg</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Södermanland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Lotta Finstorp</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Södermanland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Erik Bengtzboe</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Södermanland</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Hans Ekström</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Södermanland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Caroline Helmersson Olsson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Södermanland</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Fredrik Olovsson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Södermanland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Det krävs kraftiga insatser för att öka kollektivtrafiken. Om det är exakt en fördubbling till just 2020 och om en sådan kraftig ökning rent praktiskt går att få på plats till just 2020 är mer osäkert.</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Sara Karlsson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Södermanland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Jacob Sandgren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Södermanland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70"/>
        </w:trPr>
        <w:tc>
          <w:tcPr>
            <w:tcW w:w="102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Lotta Johnsson Fornarve</w:t>
            </w:r>
          </w:p>
        </w:tc>
        <w:tc>
          <w:tcPr>
            <w:tcW w:w="98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Vänsterpartiet</w:t>
            </w:r>
          </w:p>
        </w:tc>
        <w:tc>
          <w:tcPr>
            <w:tcW w:w="820"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Södermanland</w:t>
            </w:r>
          </w:p>
        </w:tc>
        <w:tc>
          <w:tcPr>
            <w:tcW w:w="738" w:type="pct"/>
            <w:tcBorders>
              <w:top w:val="nil"/>
              <w:left w:val="nil"/>
              <w:bottom w:val="double" w:sz="6" w:space="0" w:color="auto"/>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w:t>
            </w:r>
          </w:p>
        </w:tc>
      </w:tr>
      <w:tr w:rsidR="00CE4C70" w:rsidRPr="00CE4C70" w:rsidTr="00CE4C70">
        <w:trPr>
          <w:trHeight w:val="270"/>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Solveig Zander</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Centerpartiet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xml:space="preserve">Uppsala </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det behövs mer än det t ex ett biljettsystem, gemensamma tidtabeller mm</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Ismail Kamil</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Folkpartiet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xml:space="preserve">Uppsala </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Niclas Malmberg</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Miljöpartiet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xml:space="preserve">Uppsala </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Erika Karlenius</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Miljöpartiet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xml:space="preserve">Uppsala </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Ulrika Karlsson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xml:space="preserve">Uppsala </w:t>
            </w:r>
          </w:p>
        </w:tc>
        <w:tc>
          <w:tcPr>
            <w:tcW w:w="738" w:type="pct"/>
            <w:tcBorders>
              <w:top w:val="nil"/>
              <w:left w:val="nil"/>
              <w:bottom w:val="nil"/>
              <w:right w:val="nil"/>
            </w:tcBorders>
            <w:shd w:val="clear" w:color="000000" w:fill="FFC7CE"/>
            <w:noWrap/>
            <w:hideMark/>
          </w:tcPr>
          <w:p w:rsidR="00CE4C70" w:rsidRPr="00CE4C70" w:rsidRDefault="00CE4C70" w:rsidP="00CE4C70">
            <w:pPr>
              <w:spacing w:after="0" w:line="240" w:lineRule="auto"/>
              <w:rPr>
                <w:rFonts w:ascii="Arial" w:hAnsi="Arial" w:cs="Arial"/>
                <w:color w:val="9C0006"/>
                <w:sz w:val="16"/>
                <w:szCs w:val="16"/>
              </w:rPr>
            </w:pPr>
            <w:r w:rsidRPr="00CE4C70">
              <w:rPr>
                <w:rFonts w:ascii="Arial" w:hAnsi="Arial" w:cs="Arial"/>
                <w:color w:val="9C0006"/>
                <w:sz w:val="16"/>
                <w:szCs w:val="16"/>
              </w:rPr>
              <w:t>Nej, knappast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xml:space="preserve">Det är viktigt att öka kollektivtrafikens attraktionskraft och det är viktigt att vi ökar andelen resande. Samtidigt är realiserandet av en fördubbling extremt dyrt samtidigt som det är tveksamt om det ens är möjligt. I </w:t>
            </w:r>
            <w:r w:rsidRPr="00CE4C70">
              <w:rPr>
                <w:rFonts w:ascii="Arial" w:hAnsi="Arial" w:cs="Arial"/>
                <w:sz w:val="16"/>
                <w:szCs w:val="16"/>
              </w:rPr>
              <w:lastRenderedPageBreak/>
              <w:t>mina ögon är det viktigast att vi åker så miljömässigt bra som möjligt.</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lastRenderedPageBreak/>
              <w:t>Jessika Vilhelmsson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xml:space="preserve">Uppsala </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Marta Obminska</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xml:space="preserve">Uppsala </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För att minska trafikens utsläpp av klimatpåverkande gaser måste kollektivtrafikens andel av transporterna öka. Därför tycker vi att branschens arbete med fördubblingsmålet är mycket viktigt. För att stärka kollektivtrafiken gör vi i den nationella planen för transportsystemet stora satsningar både på väg och järnväg. En robust och kapacitetsstark infrastruktur gör kollektivtrafiken snabbare, smidigare och mer punktlig, vilket gör den mer attraktiv.</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Ardalan Shekarabi</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xml:space="preserve">Uppsala </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Agneta Gille</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xml:space="preserve">Uppsala </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Pyry Niemi</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xml:space="preserve">Uppsala </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Såväl trängseln på vägarna och klimatutmaningen kräver att andelen kollektivtrafikresenärer måste öka. En förbättrad kollektivtrafik underlättar också matchningen på arbetsmarknaden då pendling underlättas. Det kräver satsningar på kollektivtrafiken. I dagsläget är det svårt att veta om det går att fördubbla andelen kollektivtrafikresenärer till 2020.</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Sanne Eriksson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xml:space="preserve">Uppsala </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Caroline Andersson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xml:space="preserve">Uppsala </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70"/>
        </w:trPr>
        <w:tc>
          <w:tcPr>
            <w:tcW w:w="102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Emma Wallrup</w:t>
            </w:r>
          </w:p>
        </w:tc>
        <w:tc>
          <w:tcPr>
            <w:tcW w:w="98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Vänsterpartiet</w:t>
            </w:r>
          </w:p>
        </w:tc>
        <w:tc>
          <w:tcPr>
            <w:tcW w:w="820"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xml:space="preserve">Uppsala </w:t>
            </w:r>
          </w:p>
        </w:tc>
        <w:tc>
          <w:tcPr>
            <w:tcW w:w="738" w:type="pct"/>
            <w:tcBorders>
              <w:top w:val="nil"/>
              <w:left w:val="nil"/>
              <w:bottom w:val="double" w:sz="6" w:space="0" w:color="auto"/>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w:t>
            </w:r>
          </w:p>
        </w:tc>
      </w:tr>
      <w:tr w:rsidR="00CE4C70" w:rsidRPr="00CE4C70" w:rsidTr="00CE4C70">
        <w:trPr>
          <w:trHeight w:val="270"/>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Daniel Bäckström</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Centerpartiet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Värmland</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Fördubblingsmålet är positivt och något som vi i Centerpartiet stöder. Nyligen har vi i regeringen satsat 522 miljarder på infrastruktur i hela landet, däribland stora satsningar som gynnar kollektivtrafiken. Vi tror att dessa satsningar är ett stort och viktigt steg på vägen mot att fördubblingsmålet ska kunna uppnås. Utöver detta tror vi också att det är viktigt med satsningar på exempelvis harmoniserade biljettsystem för länsöverskridande resor, gemensamma tidtabeller, förbättrad intermodalitet etc.</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Nina Larsson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Folkpartiet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Värmland</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Charlie Weimers</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Kristdemokraterna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Värmland</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Det är angeläget med en väl fungerande kollektivtrafik, men vi måste ha i åtanke att pengarna till största del kommer från samma budget som sjukvården (landstingen). De satsningar som görs får inte äventyra kvaliteten i sjukvården.</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Stina Bergström</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Miljöpartiet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Värmland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Jesper Johansson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Miljöpartiet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Värmland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Pia Hallström</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Värmland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Pål Jonson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Värmland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Stina Höök</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Värmland</w:t>
            </w:r>
          </w:p>
        </w:tc>
        <w:tc>
          <w:tcPr>
            <w:tcW w:w="738" w:type="pct"/>
            <w:tcBorders>
              <w:top w:val="nil"/>
              <w:left w:val="nil"/>
              <w:bottom w:val="nil"/>
              <w:right w:val="nil"/>
            </w:tcBorders>
            <w:shd w:val="clear" w:color="000000" w:fill="FFC7CE"/>
            <w:noWrap/>
            <w:hideMark/>
          </w:tcPr>
          <w:p w:rsidR="00CE4C70" w:rsidRPr="00CE4C70" w:rsidRDefault="00CE4C70" w:rsidP="00CE4C70">
            <w:pPr>
              <w:spacing w:after="0" w:line="240" w:lineRule="auto"/>
              <w:rPr>
                <w:rFonts w:ascii="Arial" w:hAnsi="Arial" w:cs="Arial"/>
                <w:color w:val="9C0006"/>
                <w:sz w:val="16"/>
                <w:szCs w:val="16"/>
              </w:rPr>
            </w:pPr>
            <w:r w:rsidRPr="00CE4C70">
              <w:rPr>
                <w:rFonts w:ascii="Arial" w:hAnsi="Arial" w:cs="Arial"/>
                <w:color w:val="9C0006"/>
                <w:sz w:val="16"/>
                <w:szCs w:val="16"/>
              </w:rPr>
              <w:t>Nej, knappast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Lars Mejern Larsson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Värmland</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xml:space="preserve">Trängseln på vägarna och klimatutmaningen kräver att andelen kollektivtrafikresenärer </w:t>
            </w:r>
            <w:r w:rsidRPr="00CE4C70">
              <w:rPr>
                <w:rFonts w:ascii="Arial" w:hAnsi="Arial" w:cs="Arial"/>
                <w:sz w:val="16"/>
                <w:szCs w:val="16"/>
              </w:rPr>
              <w:lastRenderedPageBreak/>
              <w:t>måste öka. En förbättrad kollektivtrafik underlättar också för alla som arbetspendlar.Detta kräver satsningar på kollektivtrafiken, frågan är om det går att fördubbla andelen kollektivtrafikresenärer fram till 2020?</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lastRenderedPageBreak/>
              <w:t>Berit Högman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Värmland</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Det får inte ske på bekostnas av infrastruktur i de mindre befolkade delarna av landet.</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Jonas Gunnarsson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Värmland</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JA,kanske, Såväl trängseln på vägarna och klimatutmaningen kräver att andelen kollektivtrafikresenärer måste öka. En förbättrad kollektivtrafik underlättar också matchningen på arbetsmarknaden då pendling underlättas. Det kräver satsningar på kollektivtrafiken. I dagsläget är det svårt att veta om det går att fördubbla andelen kollektivtrafikresenärer till 2020.</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Gunilla Svantorp</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Värmland</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Mikael Dahlqvist</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Värmland</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Helena Lindahl</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Centerpartiet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Västerbotten</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Fördubblingsmålet är positivt och något som vi i Centerpartiet stöder. Nyligen har vi i regeringen satsat 522 miljarder på infrastruktur i hela landet, däribland stora satsningar som gynnar kollektivtrafiken. Satsningarna är ett viktigt steg på vägen mot att fördubblingsmålet ska kunna uppnås. Utöver detta är det viktigt med satsningar på exempelvis harmoniserade biljettsystem för länsöverskridande resor, gemensamma tidtabeller etc.</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Maria Lundqvist-Brömster</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Folkpartiet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Västerbotten</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Anders Sellström</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Kristdemokraterna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Västerbotten</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Jabar Amin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Miljöpartiet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Västerbotten</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Ann-Louise Hansson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Miljöpartiet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Västerbotten</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Edward Riedl</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Västerbotten</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Elisabeth Björnsdotter Rahm</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Västerbotten</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Andreas Löwenhöök</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Västerbotten</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Terese Andersson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Västerbotten</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Helén Pettersson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Västerbotten</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Isak From</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Västerbotten</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Katarina Köhler</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Västerbotten</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Björn Wiechel</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Västerbotten</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Andelen kollektivtrafik bör absolut höjas.</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Veronica Lindholm</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Västerbotten</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xml:space="preserve">Såväl trängseln på vägarna och klimatutmaningen  kräver att andelen kollektivtrafikresenärer måste bli fler. En förbättrad kollektivtrafik  underlättar också matchningen på arbetsmarknaden då pendling underlättas. Det  kräver satsningar på kollektivtrafiken. I dagsläget är det svårt att veta om det går att fördubbla andelen kollektivtrafikresenärer till 2020.  </w:t>
            </w:r>
          </w:p>
        </w:tc>
      </w:tr>
      <w:tr w:rsidR="00CE4C70" w:rsidRPr="00CE4C70" w:rsidTr="00CE4C70">
        <w:trPr>
          <w:trHeight w:val="270"/>
        </w:trPr>
        <w:tc>
          <w:tcPr>
            <w:tcW w:w="102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Jonas Sjöstedt</w:t>
            </w:r>
          </w:p>
        </w:tc>
        <w:tc>
          <w:tcPr>
            <w:tcW w:w="98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Vänsterpartiet</w:t>
            </w:r>
          </w:p>
        </w:tc>
        <w:tc>
          <w:tcPr>
            <w:tcW w:w="820"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Västerbotten</w:t>
            </w:r>
          </w:p>
        </w:tc>
        <w:tc>
          <w:tcPr>
            <w:tcW w:w="738" w:type="pct"/>
            <w:tcBorders>
              <w:top w:val="nil"/>
              <w:left w:val="nil"/>
              <w:bottom w:val="double" w:sz="6" w:space="0" w:color="auto"/>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w:t>
            </w:r>
          </w:p>
        </w:tc>
      </w:tr>
      <w:tr w:rsidR="00CE4C70" w:rsidRPr="00CE4C70" w:rsidTr="00CE4C70">
        <w:trPr>
          <w:trHeight w:val="270"/>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Emil Källström</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Centerpartiet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Västernorrland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xml:space="preserve">Fördubblingsmålet är positivt och något som vi i Centerpartiet </w:t>
            </w:r>
            <w:r w:rsidRPr="00CE4C70">
              <w:rPr>
                <w:rFonts w:ascii="Arial" w:hAnsi="Arial" w:cs="Arial"/>
                <w:sz w:val="16"/>
                <w:szCs w:val="16"/>
              </w:rPr>
              <w:lastRenderedPageBreak/>
              <w:t>stöder. Nyligen har vi i regeringen satsat 522 miljarder på infrastruktur i hela landet, däribland stora satsningar som gynnar kollektivtrafiken. Vi tror att dessa satsningar är ett stort och viktigt steg på vägen mot att fördubblingsmålet ska kunna uppnås. Utöver detta tror vi också att det är viktigt med satsningar på exempelvis harmoniserade biljettsystem för länsöverskridande resor, gemensamma tidtabeller, förbättrad intermodalitet etc.</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lastRenderedPageBreak/>
              <w:t>Lars Persson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Folkpartiet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Västernorrland</w:t>
            </w:r>
          </w:p>
        </w:tc>
        <w:tc>
          <w:tcPr>
            <w:tcW w:w="738"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Tveksam/vet ej/vill ej svara</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Karin Högberg</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Kristdemokraterna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Västernorrland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Göran Hådén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Miljöpartiet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Västernorrland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Susanne Eberstein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Västernorrland</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Jasenko Omanovic</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Västernorrland</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Eva Sonidsson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Västernorrland</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Ingemar Nilsson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Västernorrland</w:t>
            </w:r>
          </w:p>
        </w:tc>
        <w:tc>
          <w:tcPr>
            <w:tcW w:w="738" w:type="pct"/>
            <w:tcBorders>
              <w:top w:val="nil"/>
              <w:left w:val="nil"/>
              <w:bottom w:val="nil"/>
              <w:right w:val="nil"/>
            </w:tcBorders>
            <w:shd w:val="clear" w:color="000000" w:fill="FFC7CE"/>
            <w:noWrap/>
            <w:hideMark/>
          </w:tcPr>
          <w:p w:rsidR="00CE4C70" w:rsidRPr="00CE4C70" w:rsidRDefault="00CE4C70" w:rsidP="00CE4C70">
            <w:pPr>
              <w:spacing w:after="0" w:line="240" w:lineRule="auto"/>
              <w:rPr>
                <w:rFonts w:ascii="Arial" w:hAnsi="Arial" w:cs="Arial"/>
                <w:color w:val="9C0006"/>
                <w:sz w:val="16"/>
                <w:szCs w:val="16"/>
              </w:rPr>
            </w:pPr>
            <w:r w:rsidRPr="00CE4C70">
              <w:rPr>
                <w:rFonts w:ascii="Arial" w:hAnsi="Arial" w:cs="Arial"/>
                <w:color w:val="9C0006"/>
                <w:sz w:val="16"/>
                <w:szCs w:val="16"/>
              </w:rPr>
              <w:t>Nej, knappast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70"/>
        </w:trPr>
        <w:tc>
          <w:tcPr>
            <w:tcW w:w="102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Christina Höj Larsen</w:t>
            </w:r>
          </w:p>
        </w:tc>
        <w:tc>
          <w:tcPr>
            <w:tcW w:w="98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Vänsterpartiet</w:t>
            </w:r>
          </w:p>
        </w:tc>
        <w:tc>
          <w:tcPr>
            <w:tcW w:w="820"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Västernorrland</w:t>
            </w:r>
          </w:p>
        </w:tc>
        <w:tc>
          <w:tcPr>
            <w:tcW w:w="738" w:type="pct"/>
            <w:tcBorders>
              <w:top w:val="nil"/>
              <w:left w:val="nil"/>
              <w:bottom w:val="double" w:sz="6" w:space="0" w:color="auto"/>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w:t>
            </w:r>
          </w:p>
        </w:tc>
      </w:tr>
      <w:tr w:rsidR="00CE4C70" w:rsidRPr="00CE4C70" w:rsidTr="00CE4C70">
        <w:trPr>
          <w:trHeight w:val="270"/>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Marita Ljung</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Centerpartiet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Västmanland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Fördubblingsmålet är positivt och något som vi i Centerpartiet stöder. Nyligen har vi i regeringen satsat 522 miljarder på infrastruktur i hela landet, däribland stora satsningar som gynnar kollektivtrafiken. Vi tror att dessa satsningar är ett stort och viktigt steg på vägen mot att fördubblingsmålet ska kunna uppnås. Utöver detta tror vi också att det är viktigt med satsningar på exempelvis harmoniserade biljettsystem för länsöverskridande resor, gemensamma tidtabeller, förbättrad intermodalitet etc.</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Roger Haddad</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Folkpartiet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Västmanland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Agneta Luttropp</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Miljöpartiet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Västmanland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Erik Åberg</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Miljöpartiet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Västmanland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Åsa Coenraads</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Västmanland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Mikael Damsgaard</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Västmanland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Anna Hård af Segerstad</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Västmanland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Lars Eriksson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Västmanland</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Oklart om det går att fördubbla till 2020 även om det är angeläget. Både av klimatskäl och för att förbättra matchningen på arbetsmarknaden.</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Anna Wallén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Västmanland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Gabriel Wikström</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Västmanland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70"/>
        </w:trPr>
        <w:tc>
          <w:tcPr>
            <w:tcW w:w="102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Vasiliki Tsouplaki</w:t>
            </w:r>
          </w:p>
        </w:tc>
        <w:tc>
          <w:tcPr>
            <w:tcW w:w="98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Vänsterpartiet</w:t>
            </w:r>
          </w:p>
        </w:tc>
        <w:tc>
          <w:tcPr>
            <w:tcW w:w="820"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Västmanland</w:t>
            </w:r>
          </w:p>
        </w:tc>
        <w:tc>
          <w:tcPr>
            <w:tcW w:w="738" w:type="pct"/>
            <w:tcBorders>
              <w:top w:val="nil"/>
              <w:left w:val="nil"/>
              <w:bottom w:val="double" w:sz="6" w:space="0" w:color="auto"/>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w:t>
            </w:r>
          </w:p>
        </w:tc>
      </w:tr>
      <w:tr w:rsidR="00CE4C70" w:rsidRPr="00CE4C70" w:rsidTr="00CE4C70">
        <w:trPr>
          <w:trHeight w:val="270"/>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Rickard Nordin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Centerpartiet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xml:space="preserve">Fördubblingsmålet är positivt och något som vi i Centerpartiet stöder. Nyligen har vi i regeringen satsat 522 miljarder på infrastruktur i hela landet, däribland stora satsningar som gynnar kollektivtrafiken. Vi tror att dessa satsningar är ett stort och viktigt steg på vägen mot att fördubblingsmålet ska kunna uppnås. Utöver detta tror vi också att det är viktigt med satsningar på exempelvis </w:t>
            </w:r>
            <w:r w:rsidRPr="00CE4C70">
              <w:rPr>
                <w:rFonts w:ascii="Arial" w:hAnsi="Arial" w:cs="Arial"/>
                <w:sz w:val="16"/>
                <w:szCs w:val="16"/>
              </w:rPr>
              <w:lastRenderedPageBreak/>
              <w:t>harmoniserade biljettsystem för länsöverskridande resor, gemensamma tidtabeller, förbättrad intermodalitet etc</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lastRenderedPageBreak/>
              <w:t>Annika Qarlsson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Centerpartiet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Fördubblingsmålet är positivt och något som vi i Centerpartiet stöder. Nyligen har vi i regeringen satsat 522 miljarder på infrastruktur i hela landet, däribland stora satsningar som gynnar kollektivtrafiken. Vi tror att dessa satsningar är ett stort och viktigt steg på vägen mot att fördubblingsmålet ska kunna uppnås. Utöver detta tror vi också att det är viktigt med satsningar på exempelvis harmoniserade biljettsystem för länsöverskridande resor, gemensamma tidtabeller, förbättrad intermodalitet etc.</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Kersin Hermansson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Centerpartiet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Vi behöver bättre kollektivtrafik - även på landsbygden!</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Fredrik Christensson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Centerpartiet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Ulrika Carlsson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Centerpartiet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nil"/>
              <w:right w:val="nil"/>
            </w:tcBorders>
            <w:shd w:val="clear" w:color="000000" w:fill="FFC7CE"/>
            <w:noWrap/>
            <w:hideMark/>
          </w:tcPr>
          <w:p w:rsidR="00CE4C70" w:rsidRPr="00CE4C70" w:rsidRDefault="00CE4C70" w:rsidP="00CE4C70">
            <w:pPr>
              <w:spacing w:after="0" w:line="240" w:lineRule="auto"/>
              <w:rPr>
                <w:rFonts w:ascii="Arial" w:hAnsi="Arial" w:cs="Arial"/>
                <w:color w:val="9C0006"/>
                <w:sz w:val="16"/>
                <w:szCs w:val="16"/>
              </w:rPr>
            </w:pPr>
            <w:r w:rsidRPr="00CE4C70">
              <w:rPr>
                <w:rFonts w:ascii="Arial" w:hAnsi="Arial" w:cs="Arial"/>
                <w:color w:val="9C0006"/>
                <w:sz w:val="16"/>
                <w:szCs w:val="16"/>
              </w:rPr>
              <w:t>Nej, knappast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Adam Cwejman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Folkpartiet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Maria Nilsson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Folkpartiet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Kristina Grapenholm</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Folkpartiet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Satsningar behövs men kanske svårt att hela landet lyckas med detta. I Västra Götaland har vi redan fattat detta beslut.</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Anna Svalander</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Folkpartiet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Lars Tysklind</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Folkpartiet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Krävs för att öka framkomlighet och minska miljöbelastningen. Cykel- och gångtrafik också viktigt.</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Pär Johnson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Folkpartiet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En fortsatt satsning på kollektivtrafiken skall genomföras</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Aron Modig</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Kristdemokraterna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Tveksam/vet ej/vill ej svara</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Jag är tyvärr för dåligt insatt i frågan för att kunna svara på om det är just en fördubbling av kollektivtrafiken som behövs/bör vara prioriterat.</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Pernilla Gunther</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Kristdemokraterna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Sara Degerman Carlsson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Kristdemokraterna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Roland Utbult</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Kristdemokraterna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Annika Eclund</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Kristdemokraterna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Lise Nordin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Miljöpartiet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Karin Pleijel</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Miljöpartiet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Janine Alm Ericson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Miljöpartiet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Emma Nohrén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Miljöpartiet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Nicklas Attefjord</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Miljöpartiet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Nils Farken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Miljöpartiet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Lars Hjälmered</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Cecilia Magnusson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Hans Rothenberg</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Lisbeth Sundén Andersson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Om drömsatsningarna på kollektivtrafiken skall genomföras kommer det att kosta den enskilde resenären så mycket pengar att resa så ingen har råd att åka kollektivt Ju fler som reser ju dyrare blir det nya tåg nya spår nya bussar nya spårvagnar nya spår där med</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Daniel Sziranyi</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Tveksam/vet ej/vill ej svara</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lastRenderedPageBreak/>
              <w:t>Pontus Båth</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Camilla Waltersson-Grönvall</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Anton Oskarsson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Henrik Ripa</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Jan Ericson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Tveksam/vet ej/vill ej svara</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Lars-Arne Staxäng</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nil"/>
              <w:right w:val="nil"/>
            </w:tcBorders>
            <w:shd w:val="clear" w:color="000000" w:fill="FFC7CE"/>
            <w:noWrap/>
            <w:hideMark/>
          </w:tcPr>
          <w:p w:rsidR="00CE4C70" w:rsidRPr="00CE4C70" w:rsidRDefault="00CE4C70" w:rsidP="00CE4C70">
            <w:pPr>
              <w:spacing w:after="0" w:line="240" w:lineRule="auto"/>
              <w:rPr>
                <w:rFonts w:ascii="Arial" w:hAnsi="Arial" w:cs="Arial"/>
                <w:color w:val="9C0006"/>
                <w:sz w:val="16"/>
                <w:szCs w:val="16"/>
              </w:rPr>
            </w:pPr>
            <w:r w:rsidRPr="00CE4C70">
              <w:rPr>
                <w:rFonts w:ascii="Arial" w:hAnsi="Arial" w:cs="Arial"/>
                <w:color w:val="9C0006"/>
                <w:sz w:val="16"/>
                <w:szCs w:val="16"/>
              </w:rPr>
              <w:t>Nej, knappast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På sikt så bör kollektivtrafiken öka mycket, men det går inte att fördubbla den till 2020 utan mycket stora samhällsuppoffringar.</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Ann-Sofie Alm</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Men kostnader för den enskilde kollektivtrafikanvändaren borde i högre grad diskuteras. Det är inte rimligt att landsbygden ska betala i allt högre skatt för allt mindre service.</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Mattias Zackrisson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Sten Bergheden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Anders G Johansson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Måste utgå från en sammanvägd samhällsnytta där bl a miljöaspekter och behov av investeringar i infrastruktur beaktas.   Jag är tveksam till att kollektivtrafikresenärer idag, i alla fall i Västra Götaland, själva står för en så liten del av kostnaderna.</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Mattias Jonsson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Johan Büser</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Abbas Zarrinpour</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Jörgen Hellman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Maria Andersson Willner</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Paula Holmqvist</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John Skoglund</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Phia Andersson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Ska prioriteras med många andra angelägna satsningar. Men viktigt för miljön och arbetspendling</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Petter Löberg</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Jan-Olof Larsson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Catharina Bråkenhielm</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Petra Ekerum</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Gitte Caous</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Carina Ohlsson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Monica Green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Hans Linde</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Vänsterpartiet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Maj Karlsson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Vänsterpartiet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Rossana Dinamarca</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Vänsterpartiet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Ida Legnemark</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Vänsterpartiet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Wiwi-Anne Johansson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Vänsterpartiet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70"/>
        </w:trPr>
        <w:tc>
          <w:tcPr>
            <w:tcW w:w="102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Eva-Lena Öman</w:t>
            </w:r>
          </w:p>
        </w:tc>
        <w:tc>
          <w:tcPr>
            <w:tcW w:w="98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Vänsterpartiet</w:t>
            </w:r>
          </w:p>
        </w:tc>
        <w:tc>
          <w:tcPr>
            <w:tcW w:w="820"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Västra Götaland</w:t>
            </w:r>
          </w:p>
        </w:tc>
        <w:tc>
          <w:tcPr>
            <w:tcW w:w="738" w:type="pct"/>
            <w:tcBorders>
              <w:top w:val="nil"/>
              <w:left w:val="nil"/>
              <w:bottom w:val="double" w:sz="6" w:space="0" w:color="auto"/>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w:t>
            </w:r>
          </w:p>
        </w:tc>
      </w:tr>
      <w:tr w:rsidR="00CE4C70" w:rsidRPr="00CE4C70" w:rsidTr="00CE4C70">
        <w:trPr>
          <w:trHeight w:val="270"/>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Helena Vilhelmsson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Centerpartiet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xml:space="preserve">Örebro </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Harmoniserade biljettsystem för länsöverskridande resor, gemensamma tidtabeller är, utöver ekonomiska investeringar, exempel att jobba vidare med.</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Johan Pehrson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Folkpartiet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xml:space="preserve">Örebro </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Lars-Axel Nordell</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Kristdemokraterna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xml:space="preserve">Örebro </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Jonas Eriksson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Miljöpartiet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xml:space="preserve">Örebro </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Camilla Hansén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Miljöpartiet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xml:space="preserve">Örebro </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lastRenderedPageBreak/>
              <w:t>Lotta Olsson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xml:space="preserve">Örebro </w:t>
            </w:r>
          </w:p>
        </w:tc>
        <w:tc>
          <w:tcPr>
            <w:tcW w:w="738"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Tveksam/vet ej/vill ej svara</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Kent Persson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xml:space="preserve">Örebro </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Matilda Ernkrans</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xml:space="preserve">Örebro </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Lennart Axelsson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xml:space="preserve">Örebro </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Eva-Lena Jansson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xml:space="preserve">Örebro </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Är dock osäker på om det är möjligt att hinna med fram till 2020.</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Alaa Idris</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xml:space="preserve">Örebro </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Tom Olsson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xml:space="preserve">Örebro </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Frågan är om det är möjligt på 6 år. Det handlar inte bara om att ha bussar, utan också ha människor som åker med bussarna. Det krävs mycket arbete för att den delen ska uppnås.</w:t>
            </w:r>
          </w:p>
        </w:tc>
      </w:tr>
      <w:tr w:rsidR="00CE4C70" w:rsidRPr="00CE4C70" w:rsidTr="00CE4C70">
        <w:trPr>
          <w:trHeight w:val="270"/>
        </w:trPr>
        <w:tc>
          <w:tcPr>
            <w:tcW w:w="102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Mia Sydow Mölleby</w:t>
            </w:r>
          </w:p>
        </w:tc>
        <w:tc>
          <w:tcPr>
            <w:tcW w:w="98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Vänsterpartiet</w:t>
            </w:r>
          </w:p>
        </w:tc>
        <w:tc>
          <w:tcPr>
            <w:tcW w:w="820"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xml:space="preserve">Örebro </w:t>
            </w:r>
          </w:p>
        </w:tc>
        <w:tc>
          <w:tcPr>
            <w:tcW w:w="738" w:type="pct"/>
            <w:tcBorders>
              <w:top w:val="nil"/>
              <w:left w:val="nil"/>
              <w:bottom w:val="double" w:sz="6" w:space="0" w:color="auto"/>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double" w:sz="6" w:space="0" w:color="auto"/>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 </w:t>
            </w:r>
          </w:p>
        </w:tc>
      </w:tr>
      <w:tr w:rsidR="00CE4C70" w:rsidRPr="00CE4C70" w:rsidTr="00CE4C70">
        <w:trPr>
          <w:trHeight w:val="270"/>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Lena Ek</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Centerpartiet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Östergötland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Mathias Sundin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Folkpartiet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Östergötland</w:t>
            </w:r>
          </w:p>
        </w:tc>
        <w:tc>
          <w:tcPr>
            <w:tcW w:w="738" w:type="pct"/>
            <w:tcBorders>
              <w:top w:val="nil"/>
              <w:left w:val="nil"/>
              <w:bottom w:val="nil"/>
              <w:right w:val="nil"/>
            </w:tcBorders>
            <w:shd w:val="clear" w:color="000000" w:fill="FFC7CE"/>
            <w:noWrap/>
            <w:hideMark/>
          </w:tcPr>
          <w:p w:rsidR="00CE4C70" w:rsidRPr="00CE4C70" w:rsidRDefault="00CE4C70" w:rsidP="00CE4C70">
            <w:pPr>
              <w:spacing w:after="0" w:line="240" w:lineRule="auto"/>
              <w:rPr>
                <w:rFonts w:ascii="Arial" w:hAnsi="Arial" w:cs="Arial"/>
                <w:color w:val="9C0006"/>
                <w:sz w:val="16"/>
                <w:szCs w:val="16"/>
              </w:rPr>
            </w:pPr>
            <w:r w:rsidRPr="00CE4C70">
              <w:rPr>
                <w:rFonts w:ascii="Arial" w:hAnsi="Arial" w:cs="Arial"/>
                <w:color w:val="9C0006"/>
                <w:sz w:val="16"/>
                <w:szCs w:val="16"/>
              </w:rPr>
              <w:t>Nej, knappast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Magnus Oscarsson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Kristdemokraterna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Östergötland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Annika Lillemets</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Miljöpartiet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Östergötland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Pontus Wessman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Miljöpartiet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Östergötland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Andreas Norlén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Östergötland</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Betty Malmberg</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Östergötland</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Erik Östman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Moderaterna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Östergötland</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Johan Andersson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Östergötland</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Teresa Carvalho</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Östergötland</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Johan Löfstrand</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Östergötland</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Anna-Lena Sörenson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Östergötland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Mattias Ottosson</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Östergötland</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Eva Lindh</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Östergötland</w:t>
            </w:r>
          </w:p>
        </w:tc>
        <w:tc>
          <w:tcPr>
            <w:tcW w:w="738" w:type="pct"/>
            <w:tcBorders>
              <w:top w:val="nil"/>
              <w:left w:val="nil"/>
              <w:bottom w:val="nil"/>
              <w:right w:val="nil"/>
            </w:tcBorders>
            <w:shd w:val="clear" w:color="000000" w:fill="FFEB9C"/>
            <w:noWrap/>
            <w:hideMark/>
          </w:tcPr>
          <w:p w:rsidR="00CE4C70" w:rsidRPr="00CE4C70" w:rsidRDefault="00CE4C70" w:rsidP="00CE4C70">
            <w:pPr>
              <w:spacing w:after="0" w:line="240" w:lineRule="auto"/>
              <w:rPr>
                <w:rFonts w:ascii="Arial" w:hAnsi="Arial" w:cs="Arial"/>
                <w:color w:val="9C6500"/>
                <w:sz w:val="16"/>
                <w:szCs w:val="16"/>
              </w:rPr>
            </w:pPr>
            <w:r w:rsidRPr="00CE4C70">
              <w:rPr>
                <w:rFonts w:ascii="Arial" w:hAnsi="Arial" w:cs="Arial"/>
                <w:color w:val="9C6500"/>
                <w:sz w:val="16"/>
                <w:szCs w:val="16"/>
              </w:rPr>
              <w:t>Ja, kanske</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För klimatets skull krävs det absolut satsningar på kollektivtrafiken - frågan är dock om det är möjligt med en fördubbling från 2006-2020, med tanke på de senaste årens utveckling totalt sett.</w:t>
            </w: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Elias Georges</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Socialdemokraterna</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Östergötland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r w:rsidR="00CE4C70" w:rsidRPr="00CE4C70" w:rsidTr="00CE4C70">
        <w:trPr>
          <w:trHeight w:val="255"/>
        </w:trPr>
        <w:tc>
          <w:tcPr>
            <w:tcW w:w="102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Linda Snecker</w:t>
            </w:r>
          </w:p>
        </w:tc>
        <w:tc>
          <w:tcPr>
            <w:tcW w:w="98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Vänsterpartiet</w:t>
            </w:r>
          </w:p>
        </w:tc>
        <w:tc>
          <w:tcPr>
            <w:tcW w:w="820"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r w:rsidRPr="00CE4C70">
              <w:rPr>
                <w:rFonts w:ascii="Arial" w:hAnsi="Arial" w:cs="Arial"/>
                <w:sz w:val="16"/>
                <w:szCs w:val="16"/>
              </w:rPr>
              <w:t>Östergötland</w:t>
            </w:r>
          </w:p>
        </w:tc>
        <w:tc>
          <w:tcPr>
            <w:tcW w:w="738" w:type="pct"/>
            <w:tcBorders>
              <w:top w:val="nil"/>
              <w:left w:val="nil"/>
              <w:bottom w:val="nil"/>
              <w:right w:val="nil"/>
            </w:tcBorders>
            <w:shd w:val="clear" w:color="000000" w:fill="C6EFCE"/>
            <w:noWrap/>
            <w:hideMark/>
          </w:tcPr>
          <w:p w:rsidR="00CE4C70" w:rsidRPr="00CE4C70" w:rsidRDefault="00CE4C70" w:rsidP="00CE4C70">
            <w:pPr>
              <w:spacing w:after="0" w:line="240" w:lineRule="auto"/>
              <w:rPr>
                <w:rFonts w:ascii="Arial" w:hAnsi="Arial" w:cs="Arial"/>
                <w:color w:val="006100"/>
                <w:sz w:val="16"/>
                <w:szCs w:val="16"/>
              </w:rPr>
            </w:pPr>
            <w:r w:rsidRPr="00CE4C70">
              <w:rPr>
                <w:rFonts w:ascii="Arial" w:hAnsi="Arial" w:cs="Arial"/>
                <w:color w:val="006100"/>
                <w:sz w:val="16"/>
                <w:szCs w:val="16"/>
              </w:rPr>
              <w:t>Ja, absolut</w:t>
            </w:r>
          </w:p>
        </w:tc>
        <w:tc>
          <w:tcPr>
            <w:tcW w:w="1434" w:type="pct"/>
            <w:tcBorders>
              <w:top w:val="nil"/>
              <w:left w:val="nil"/>
              <w:bottom w:val="nil"/>
              <w:right w:val="nil"/>
            </w:tcBorders>
            <w:shd w:val="clear" w:color="auto" w:fill="auto"/>
            <w:noWrap/>
            <w:hideMark/>
          </w:tcPr>
          <w:p w:rsidR="00CE4C70" w:rsidRPr="00CE4C70" w:rsidRDefault="00CE4C70" w:rsidP="00CE4C70">
            <w:pPr>
              <w:spacing w:after="0" w:line="240" w:lineRule="auto"/>
              <w:rPr>
                <w:rFonts w:ascii="Arial" w:hAnsi="Arial" w:cs="Arial"/>
                <w:sz w:val="16"/>
                <w:szCs w:val="16"/>
              </w:rPr>
            </w:pPr>
          </w:p>
        </w:tc>
      </w:tr>
    </w:tbl>
    <w:p w:rsidR="00CE4C70" w:rsidRDefault="00CE4C70" w:rsidP="00CE4C70">
      <w:pPr>
        <w:spacing w:after="0" w:line="240" w:lineRule="auto"/>
      </w:pPr>
    </w:p>
    <w:sectPr w:rsidR="00CE4C70" w:rsidSect="0068535F">
      <w:headerReference w:type="first" r:id="rId10"/>
      <w:type w:val="continuous"/>
      <w:pgSz w:w="11906" w:h="16838"/>
      <w:pgMar w:top="1417" w:right="1983"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FC3" w:rsidRDefault="000E7FC3" w:rsidP="00F239B2">
      <w:r>
        <w:separator/>
      </w:r>
    </w:p>
    <w:p w:rsidR="000E7FC3" w:rsidRDefault="000E7FC3"/>
  </w:endnote>
  <w:endnote w:type="continuationSeparator" w:id="0">
    <w:p w:rsidR="000E7FC3" w:rsidRDefault="000E7FC3" w:rsidP="00F239B2">
      <w:r>
        <w:continuationSeparator/>
      </w:r>
    </w:p>
    <w:p w:rsidR="000E7FC3" w:rsidRDefault="000E7FC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FC3" w:rsidRDefault="000E7FC3" w:rsidP="00F239B2">
      <w:r>
        <w:separator/>
      </w:r>
    </w:p>
    <w:p w:rsidR="000E7FC3" w:rsidRDefault="000E7FC3"/>
  </w:footnote>
  <w:footnote w:type="continuationSeparator" w:id="0">
    <w:p w:rsidR="000E7FC3" w:rsidRDefault="000E7FC3" w:rsidP="00F239B2">
      <w:r>
        <w:continuationSeparator/>
      </w:r>
    </w:p>
    <w:p w:rsidR="000E7FC3" w:rsidRDefault="000E7FC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10A" w:rsidRDefault="0052610A">
    <w:pPr>
      <w:pStyle w:val="Sidhuvud"/>
    </w:pPr>
    <w:r w:rsidRPr="00155EB1">
      <w:rPr>
        <w:noProof/>
      </w:rPr>
      <w:drawing>
        <wp:anchor distT="0" distB="0" distL="114300" distR="114300" simplePos="0" relativeHeight="251659264" behindDoc="0" locked="0" layoutInCell="1" allowOverlap="1">
          <wp:simplePos x="0" y="0"/>
          <wp:positionH relativeFrom="page">
            <wp:posOffset>495300</wp:posOffset>
          </wp:positionH>
          <wp:positionV relativeFrom="page">
            <wp:posOffset>361950</wp:posOffset>
          </wp:positionV>
          <wp:extent cx="1895475" cy="857250"/>
          <wp:effectExtent l="19050" t="0" r="0" b="0"/>
          <wp:wrapNone/>
          <wp:docPr id="5" name="Bild 7" descr="WESTANDER_LOGOTY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STANDER_LOGOTYP_RGB"/>
                  <pic:cNvPicPr>
                    <a:picLocks noChangeAspect="1" noChangeArrowheads="1"/>
                  </pic:cNvPicPr>
                </pic:nvPicPr>
                <pic:blipFill>
                  <a:blip r:embed="rId1"/>
                  <a:stretch>
                    <a:fillRect/>
                  </a:stretch>
                </pic:blipFill>
                <pic:spPr bwMode="auto">
                  <a:xfrm>
                    <a:off x="0" y="0"/>
                    <a:ext cx="1894083" cy="856388"/>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B5D64"/>
    <w:multiLevelType w:val="hybridMultilevel"/>
    <w:tmpl w:val="03760F8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24970043"/>
    <w:multiLevelType w:val="hybridMultilevel"/>
    <w:tmpl w:val="8604BB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A577D25"/>
    <w:multiLevelType w:val="hybridMultilevel"/>
    <w:tmpl w:val="989C47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CE62C08"/>
    <w:multiLevelType w:val="hybridMultilevel"/>
    <w:tmpl w:val="F83473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EAD703D"/>
    <w:multiLevelType w:val="hybridMultilevel"/>
    <w:tmpl w:val="18548E3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nsid w:val="34DA3F21"/>
    <w:multiLevelType w:val="hybridMultilevel"/>
    <w:tmpl w:val="46EC1754"/>
    <w:lvl w:ilvl="0" w:tplc="412C8D98">
      <w:start w:val="1"/>
      <w:numFmt w:val="bullet"/>
      <w:pStyle w:val="Punktlista1"/>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A867836"/>
    <w:multiLevelType w:val="hybridMultilevel"/>
    <w:tmpl w:val="DDF8EE06"/>
    <w:lvl w:ilvl="0" w:tplc="DDF20778">
      <w:start w:val="1"/>
      <w:numFmt w:val="bullet"/>
      <w:lvlText w:val="•"/>
      <w:lvlJc w:val="left"/>
      <w:pPr>
        <w:tabs>
          <w:tab w:val="num" w:pos="720"/>
        </w:tabs>
        <w:ind w:left="720" w:hanging="360"/>
      </w:pPr>
      <w:rPr>
        <w:rFonts w:ascii="Times" w:hAnsi="Times" w:hint="default"/>
      </w:rPr>
    </w:lvl>
    <w:lvl w:ilvl="1" w:tplc="D45E9608" w:tentative="1">
      <w:start w:val="1"/>
      <w:numFmt w:val="bullet"/>
      <w:lvlText w:val="•"/>
      <w:lvlJc w:val="left"/>
      <w:pPr>
        <w:tabs>
          <w:tab w:val="num" w:pos="1440"/>
        </w:tabs>
        <w:ind w:left="1440" w:hanging="360"/>
      </w:pPr>
      <w:rPr>
        <w:rFonts w:ascii="Times" w:hAnsi="Times" w:hint="default"/>
      </w:rPr>
    </w:lvl>
    <w:lvl w:ilvl="2" w:tplc="22A214D0" w:tentative="1">
      <w:start w:val="1"/>
      <w:numFmt w:val="bullet"/>
      <w:lvlText w:val="•"/>
      <w:lvlJc w:val="left"/>
      <w:pPr>
        <w:tabs>
          <w:tab w:val="num" w:pos="2160"/>
        </w:tabs>
        <w:ind w:left="2160" w:hanging="360"/>
      </w:pPr>
      <w:rPr>
        <w:rFonts w:ascii="Times" w:hAnsi="Times" w:hint="default"/>
      </w:rPr>
    </w:lvl>
    <w:lvl w:ilvl="3" w:tplc="D97264F2" w:tentative="1">
      <w:start w:val="1"/>
      <w:numFmt w:val="bullet"/>
      <w:lvlText w:val="•"/>
      <w:lvlJc w:val="left"/>
      <w:pPr>
        <w:tabs>
          <w:tab w:val="num" w:pos="2880"/>
        </w:tabs>
        <w:ind w:left="2880" w:hanging="360"/>
      </w:pPr>
      <w:rPr>
        <w:rFonts w:ascii="Times" w:hAnsi="Times" w:hint="default"/>
      </w:rPr>
    </w:lvl>
    <w:lvl w:ilvl="4" w:tplc="28464C08" w:tentative="1">
      <w:start w:val="1"/>
      <w:numFmt w:val="bullet"/>
      <w:lvlText w:val="•"/>
      <w:lvlJc w:val="left"/>
      <w:pPr>
        <w:tabs>
          <w:tab w:val="num" w:pos="3600"/>
        </w:tabs>
        <w:ind w:left="3600" w:hanging="360"/>
      </w:pPr>
      <w:rPr>
        <w:rFonts w:ascii="Times" w:hAnsi="Times" w:hint="default"/>
      </w:rPr>
    </w:lvl>
    <w:lvl w:ilvl="5" w:tplc="1D62B2C6" w:tentative="1">
      <w:start w:val="1"/>
      <w:numFmt w:val="bullet"/>
      <w:lvlText w:val="•"/>
      <w:lvlJc w:val="left"/>
      <w:pPr>
        <w:tabs>
          <w:tab w:val="num" w:pos="4320"/>
        </w:tabs>
        <w:ind w:left="4320" w:hanging="360"/>
      </w:pPr>
      <w:rPr>
        <w:rFonts w:ascii="Times" w:hAnsi="Times" w:hint="default"/>
      </w:rPr>
    </w:lvl>
    <w:lvl w:ilvl="6" w:tplc="EA160C40" w:tentative="1">
      <w:start w:val="1"/>
      <w:numFmt w:val="bullet"/>
      <w:lvlText w:val="•"/>
      <w:lvlJc w:val="left"/>
      <w:pPr>
        <w:tabs>
          <w:tab w:val="num" w:pos="5040"/>
        </w:tabs>
        <w:ind w:left="5040" w:hanging="360"/>
      </w:pPr>
      <w:rPr>
        <w:rFonts w:ascii="Times" w:hAnsi="Times" w:hint="default"/>
      </w:rPr>
    </w:lvl>
    <w:lvl w:ilvl="7" w:tplc="3FC61878" w:tentative="1">
      <w:start w:val="1"/>
      <w:numFmt w:val="bullet"/>
      <w:lvlText w:val="•"/>
      <w:lvlJc w:val="left"/>
      <w:pPr>
        <w:tabs>
          <w:tab w:val="num" w:pos="5760"/>
        </w:tabs>
        <w:ind w:left="5760" w:hanging="360"/>
      </w:pPr>
      <w:rPr>
        <w:rFonts w:ascii="Times" w:hAnsi="Times" w:hint="default"/>
      </w:rPr>
    </w:lvl>
    <w:lvl w:ilvl="8" w:tplc="19F8C396" w:tentative="1">
      <w:start w:val="1"/>
      <w:numFmt w:val="bullet"/>
      <w:lvlText w:val="•"/>
      <w:lvlJc w:val="left"/>
      <w:pPr>
        <w:tabs>
          <w:tab w:val="num" w:pos="6480"/>
        </w:tabs>
        <w:ind w:left="6480" w:hanging="360"/>
      </w:pPr>
      <w:rPr>
        <w:rFonts w:ascii="Times" w:hAnsi="Times" w:hint="default"/>
      </w:rPr>
    </w:lvl>
  </w:abstractNum>
  <w:abstractNum w:abstractNumId="7">
    <w:nsid w:val="3BE8757B"/>
    <w:multiLevelType w:val="hybridMultilevel"/>
    <w:tmpl w:val="98D6B80A"/>
    <w:lvl w:ilvl="0" w:tplc="4684B9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4425F18"/>
    <w:multiLevelType w:val="hybridMultilevel"/>
    <w:tmpl w:val="CDA012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51A15A29"/>
    <w:multiLevelType w:val="multilevel"/>
    <w:tmpl w:val="B9B29A3E"/>
    <w:lvl w:ilvl="0">
      <w:start w:val="1"/>
      <w:numFmt w:val="decimal"/>
      <w:pStyle w:val="Rubrik1"/>
      <w:lvlText w:val="%1."/>
      <w:lvlJc w:val="left"/>
      <w:pPr>
        <w:ind w:left="644" w:hanging="360"/>
      </w:pPr>
    </w:lvl>
    <w:lvl w:ilvl="1">
      <w:start w:val="1"/>
      <w:numFmt w:val="decimal"/>
      <w:pStyle w:val="Rubrik2"/>
      <w:lvlText w:val="%1.%2."/>
      <w:lvlJc w:val="left"/>
      <w:pPr>
        <w:ind w:left="71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0">
    <w:nsid w:val="52A11F64"/>
    <w:multiLevelType w:val="multilevel"/>
    <w:tmpl w:val="D884ED6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A5F14FC"/>
    <w:multiLevelType w:val="hybridMultilevel"/>
    <w:tmpl w:val="26D418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792A0E9A"/>
    <w:multiLevelType w:val="hybridMultilevel"/>
    <w:tmpl w:val="C6FC603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AA136CF"/>
    <w:multiLevelType w:val="hybridMultilevel"/>
    <w:tmpl w:val="297E0E74"/>
    <w:lvl w:ilvl="0" w:tplc="3F96BC40">
      <w:start w:val="1"/>
      <w:numFmt w:val="bullet"/>
      <w:pStyle w:val="Liststycke"/>
      <w:lvlText w:val=""/>
      <w:lvlJc w:val="left"/>
      <w:pPr>
        <w:tabs>
          <w:tab w:val="num" w:pos="720"/>
        </w:tabs>
        <w:ind w:left="720" w:hanging="360"/>
      </w:pPr>
      <w:rPr>
        <w:rFonts w:ascii="Symbol" w:hAnsi="Symbol" w:hint="default"/>
      </w:rPr>
    </w:lvl>
    <w:lvl w:ilvl="1" w:tplc="5956BA10">
      <w:start w:val="1"/>
      <w:numFmt w:val="bullet"/>
      <w:lvlText w:val="•"/>
      <w:lvlJc w:val="left"/>
      <w:pPr>
        <w:tabs>
          <w:tab w:val="num" w:pos="1440"/>
        </w:tabs>
        <w:ind w:left="1440" w:hanging="360"/>
      </w:pPr>
      <w:rPr>
        <w:rFonts w:ascii="Times" w:hAnsi="Times" w:hint="default"/>
      </w:rPr>
    </w:lvl>
    <w:lvl w:ilvl="2" w:tplc="89E481C4" w:tentative="1">
      <w:start w:val="1"/>
      <w:numFmt w:val="bullet"/>
      <w:lvlText w:val="•"/>
      <w:lvlJc w:val="left"/>
      <w:pPr>
        <w:tabs>
          <w:tab w:val="num" w:pos="2160"/>
        </w:tabs>
        <w:ind w:left="2160" w:hanging="360"/>
      </w:pPr>
      <w:rPr>
        <w:rFonts w:ascii="Times" w:hAnsi="Times" w:hint="default"/>
      </w:rPr>
    </w:lvl>
    <w:lvl w:ilvl="3" w:tplc="C13E11A0" w:tentative="1">
      <w:start w:val="1"/>
      <w:numFmt w:val="bullet"/>
      <w:lvlText w:val="•"/>
      <w:lvlJc w:val="left"/>
      <w:pPr>
        <w:tabs>
          <w:tab w:val="num" w:pos="2880"/>
        </w:tabs>
        <w:ind w:left="2880" w:hanging="360"/>
      </w:pPr>
      <w:rPr>
        <w:rFonts w:ascii="Times" w:hAnsi="Times" w:hint="default"/>
      </w:rPr>
    </w:lvl>
    <w:lvl w:ilvl="4" w:tplc="A3EE5FF8" w:tentative="1">
      <w:start w:val="1"/>
      <w:numFmt w:val="bullet"/>
      <w:lvlText w:val="•"/>
      <w:lvlJc w:val="left"/>
      <w:pPr>
        <w:tabs>
          <w:tab w:val="num" w:pos="3600"/>
        </w:tabs>
        <w:ind w:left="3600" w:hanging="360"/>
      </w:pPr>
      <w:rPr>
        <w:rFonts w:ascii="Times" w:hAnsi="Times" w:hint="default"/>
      </w:rPr>
    </w:lvl>
    <w:lvl w:ilvl="5" w:tplc="248207FE" w:tentative="1">
      <w:start w:val="1"/>
      <w:numFmt w:val="bullet"/>
      <w:lvlText w:val="•"/>
      <w:lvlJc w:val="left"/>
      <w:pPr>
        <w:tabs>
          <w:tab w:val="num" w:pos="4320"/>
        </w:tabs>
        <w:ind w:left="4320" w:hanging="360"/>
      </w:pPr>
      <w:rPr>
        <w:rFonts w:ascii="Times" w:hAnsi="Times" w:hint="default"/>
      </w:rPr>
    </w:lvl>
    <w:lvl w:ilvl="6" w:tplc="0492B4CE" w:tentative="1">
      <w:start w:val="1"/>
      <w:numFmt w:val="bullet"/>
      <w:lvlText w:val="•"/>
      <w:lvlJc w:val="left"/>
      <w:pPr>
        <w:tabs>
          <w:tab w:val="num" w:pos="5040"/>
        </w:tabs>
        <w:ind w:left="5040" w:hanging="360"/>
      </w:pPr>
      <w:rPr>
        <w:rFonts w:ascii="Times" w:hAnsi="Times" w:hint="default"/>
      </w:rPr>
    </w:lvl>
    <w:lvl w:ilvl="7" w:tplc="BA641D38" w:tentative="1">
      <w:start w:val="1"/>
      <w:numFmt w:val="bullet"/>
      <w:lvlText w:val="•"/>
      <w:lvlJc w:val="left"/>
      <w:pPr>
        <w:tabs>
          <w:tab w:val="num" w:pos="5760"/>
        </w:tabs>
        <w:ind w:left="5760" w:hanging="360"/>
      </w:pPr>
      <w:rPr>
        <w:rFonts w:ascii="Times" w:hAnsi="Times" w:hint="default"/>
      </w:rPr>
    </w:lvl>
    <w:lvl w:ilvl="8" w:tplc="58808B36" w:tentative="1">
      <w:start w:val="1"/>
      <w:numFmt w:val="bullet"/>
      <w:lvlText w:val="•"/>
      <w:lvlJc w:val="left"/>
      <w:pPr>
        <w:tabs>
          <w:tab w:val="num" w:pos="6480"/>
        </w:tabs>
        <w:ind w:left="6480" w:hanging="360"/>
      </w:pPr>
      <w:rPr>
        <w:rFonts w:ascii="Times" w:hAnsi="Times" w:hint="default"/>
      </w:rPr>
    </w:lvl>
  </w:abstractNum>
  <w:num w:numId="1">
    <w:abstractNumId w:val="9"/>
  </w:num>
  <w:num w:numId="2">
    <w:abstractNumId w:val="10"/>
  </w:num>
  <w:num w:numId="3">
    <w:abstractNumId w:val="6"/>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3"/>
  </w:num>
  <w:num w:numId="9">
    <w:abstractNumId w:val="8"/>
  </w:num>
  <w:num w:numId="10">
    <w:abstractNumId w:val="1"/>
  </w:num>
  <w:num w:numId="11">
    <w:abstractNumId w:val="12"/>
  </w:num>
  <w:num w:numId="12">
    <w:abstractNumId w:val="5"/>
  </w:num>
  <w:num w:numId="13">
    <w:abstractNumId w:val="7"/>
  </w:num>
  <w:num w:numId="14">
    <w:abstractNumId w:val="0"/>
  </w:num>
  <w:num w:numId="15">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304"/>
  <w:hyphenationZone w:val="425"/>
  <w:drawingGridHorizontalSpacing w:val="120"/>
  <w:displayHorizontalDrawingGridEvery w:val="2"/>
  <w:characterSpacingControl w:val="doNotCompress"/>
  <w:hdrShapeDefaults>
    <o:shapedefaults v:ext="edit" spidmax="71681"/>
  </w:hdrShapeDefaults>
  <w:footnotePr>
    <w:footnote w:id="-1"/>
    <w:footnote w:id="0"/>
  </w:footnotePr>
  <w:endnotePr>
    <w:endnote w:id="-1"/>
    <w:endnote w:id="0"/>
  </w:endnotePr>
  <w:compat/>
  <w:rsids>
    <w:rsidRoot w:val="00A57876"/>
    <w:rsid w:val="00002E88"/>
    <w:rsid w:val="00012CB7"/>
    <w:rsid w:val="000156C2"/>
    <w:rsid w:val="00015D1E"/>
    <w:rsid w:val="00022458"/>
    <w:rsid w:val="00031542"/>
    <w:rsid w:val="00036012"/>
    <w:rsid w:val="00036AE8"/>
    <w:rsid w:val="000400F2"/>
    <w:rsid w:val="000428E2"/>
    <w:rsid w:val="00044E98"/>
    <w:rsid w:val="00052E36"/>
    <w:rsid w:val="00064206"/>
    <w:rsid w:val="000644D5"/>
    <w:rsid w:val="000707DF"/>
    <w:rsid w:val="0007623A"/>
    <w:rsid w:val="00076B55"/>
    <w:rsid w:val="0008191F"/>
    <w:rsid w:val="00082575"/>
    <w:rsid w:val="000854FC"/>
    <w:rsid w:val="00087C8A"/>
    <w:rsid w:val="000904EC"/>
    <w:rsid w:val="00092E5C"/>
    <w:rsid w:val="000949B1"/>
    <w:rsid w:val="000A07BC"/>
    <w:rsid w:val="000A2C37"/>
    <w:rsid w:val="000A3289"/>
    <w:rsid w:val="000A380A"/>
    <w:rsid w:val="000B05C4"/>
    <w:rsid w:val="000B6A31"/>
    <w:rsid w:val="000D2CCC"/>
    <w:rsid w:val="000D5AED"/>
    <w:rsid w:val="000D7A03"/>
    <w:rsid w:val="000E1A38"/>
    <w:rsid w:val="000E5027"/>
    <w:rsid w:val="000E7FC3"/>
    <w:rsid w:val="000F4C8B"/>
    <w:rsid w:val="000F7947"/>
    <w:rsid w:val="0010553A"/>
    <w:rsid w:val="001126D9"/>
    <w:rsid w:val="001233A6"/>
    <w:rsid w:val="00143709"/>
    <w:rsid w:val="0014746A"/>
    <w:rsid w:val="00155EB1"/>
    <w:rsid w:val="00162407"/>
    <w:rsid w:val="001636BD"/>
    <w:rsid w:val="001638BA"/>
    <w:rsid w:val="001639E1"/>
    <w:rsid w:val="001661E2"/>
    <w:rsid w:val="00172BB5"/>
    <w:rsid w:val="001751E8"/>
    <w:rsid w:val="00181004"/>
    <w:rsid w:val="001812AD"/>
    <w:rsid w:val="0018558E"/>
    <w:rsid w:val="001859D7"/>
    <w:rsid w:val="001875F2"/>
    <w:rsid w:val="00190576"/>
    <w:rsid w:val="00197898"/>
    <w:rsid w:val="001A22BF"/>
    <w:rsid w:val="001A3EBF"/>
    <w:rsid w:val="001A5B3B"/>
    <w:rsid w:val="001A6B39"/>
    <w:rsid w:val="001B1EB3"/>
    <w:rsid w:val="001B7D95"/>
    <w:rsid w:val="001C4D42"/>
    <w:rsid w:val="001C645C"/>
    <w:rsid w:val="001D2A30"/>
    <w:rsid w:val="001D3F4E"/>
    <w:rsid w:val="001E2C30"/>
    <w:rsid w:val="001E5C6D"/>
    <w:rsid w:val="001F0AA8"/>
    <w:rsid w:val="001F3501"/>
    <w:rsid w:val="00202F66"/>
    <w:rsid w:val="00204916"/>
    <w:rsid w:val="00210488"/>
    <w:rsid w:val="00216054"/>
    <w:rsid w:val="0022749D"/>
    <w:rsid w:val="0024402E"/>
    <w:rsid w:val="00246594"/>
    <w:rsid w:val="0025184E"/>
    <w:rsid w:val="00253439"/>
    <w:rsid w:val="00256740"/>
    <w:rsid w:val="00263F8A"/>
    <w:rsid w:val="00271E15"/>
    <w:rsid w:val="002747E2"/>
    <w:rsid w:val="002871ED"/>
    <w:rsid w:val="00290685"/>
    <w:rsid w:val="00290801"/>
    <w:rsid w:val="00294BC6"/>
    <w:rsid w:val="002A16A7"/>
    <w:rsid w:val="002B4C55"/>
    <w:rsid w:val="002C7AAE"/>
    <w:rsid w:val="002D0AAD"/>
    <w:rsid w:val="002D3094"/>
    <w:rsid w:val="002E1213"/>
    <w:rsid w:val="002E74EA"/>
    <w:rsid w:val="002F278E"/>
    <w:rsid w:val="002F4213"/>
    <w:rsid w:val="003050FA"/>
    <w:rsid w:val="003069B5"/>
    <w:rsid w:val="0031046F"/>
    <w:rsid w:val="003123ED"/>
    <w:rsid w:val="003126E6"/>
    <w:rsid w:val="0031538F"/>
    <w:rsid w:val="003243F0"/>
    <w:rsid w:val="00326DB6"/>
    <w:rsid w:val="003363E3"/>
    <w:rsid w:val="00336AB5"/>
    <w:rsid w:val="00337D4C"/>
    <w:rsid w:val="0035206F"/>
    <w:rsid w:val="00352BEB"/>
    <w:rsid w:val="00357A68"/>
    <w:rsid w:val="003645D2"/>
    <w:rsid w:val="003646A4"/>
    <w:rsid w:val="0037010E"/>
    <w:rsid w:val="003764AE"/>
    <w:rsid w:val="00380B73"/>
    <w:rsid w:val="003815A6"/>
    <w:rsid w:val="00391F04"/>
    <w:rsid w:val="00396432"/>
    <w:rsid w:val="003A4FA0"/>
    <w:rsid w:val="003B20EC"/>
    <w:rsid w:val="003B40E1"/>
    <w:rsid w:val="003D2560"/>
    <w:rsid w:val="003D50F5"/>
    <w:rsid w:val="003D5225"/>
    <w:rsid w:val="003E2F29"/>
    <w:rsid w:val="003F78B6"/>
    <w:rsid w:val="004002F3"/>
    <w:rsid w:val="004115BC"/>
    <w:rsid w:val="00421AF0"/>
    <w:rsid w:val="00423E41"/>
    <w:rsid w:val="00432E45"/>
    <w:rsid w:val="00434DA7"/>
    <w:rsid w:val="0044016A"/>
    <w:rsid w:val="004477BC"/>
    <w:rsid w:val="0045041E"/>
    <w:rsid w:val="00463D9E"/>
    <w:rsid w:val="00464198"/>
    <w:rsid w:val="00465656"/>
    <w:rsid w:val="004701C9"/>
    <w:rsid w:val="00471804"/>
    <w:rsid w:val="00472981"/>
    <w:rsid w:val="0047352E"/>
    <w:rsid w:val="0047732B"/>
    <w:rsid w:val="00481002"/>
    <w:rsid w:val="00482532"/>
    <w:rsid w:val="00486F06"/>
    <w:rsid w:val="00492A67"/>
    <w:rsid w:val="00492A72"/>
    <w:rsid w:val="004A1B57"/>
    <w:rsid w:val="004A21C9"/>
    <w:rsid w:val="004B1593"/>
    <w:rsid w:val="004B269A"/>
    <w:rsid w:val="004D7FEA"/>
    <w:rsid w:val="004E0015"/>
    <w:rsid w:val="004E0392"/>
    <w:rsid w:val="004E56DA"/>
    <w:rsid w:val="004F1ADE"/>
    <w:rsid w:val="004F1AEB"/>
    <w:rsid w:val="004F5EA4"/>
    <w:rsid w:val="0050524F"/>
    <w:rsid w:val="005069B8"/>
    <w:rsid w:val="00507C2D"/>
    <w:rsid w:val="00511ABE"/>
    <w:rsid w:val="005120AA"/>
    <w:rsid w:val="005143C7"/>
    <w:rsid w:val="005153E7"/>
    <w:rsid w:val="005227F4"/>
    <w:rsid w:val="0052610A"/>
    <w:rsid w:val="00531C89"/>
    <w:rsid w:val="00532E10"/>
    <w:rsid w:val="0054006E"/>
    <w:rsid w:val="00550BBF"/>
    <w:rsid w:val="00550BC1"/>
    <w:rsid w:val="00550F1A"/>
    <w:rsid w:val="00552A05"/>
    <w:rsid w:val="00553ABC"/>
    <w:rsid w:val="00555565"/>
    <w:rsid w:val="0056325D"/>
    <w:rsid w:val="00575A24"/>
    <w:rsid w:val="00580FA0"/>
    <w:rsid w:val="0059304F"/>
    <w:rsid w:val="005B128A"/>
    <w:rsid w:val="005B5598"/>
    <w:rsid w:val="005C05DA"/>
    <w:rsid w:val="005C3AAB"/>
    <w:rsid w:val="005C4EE5"/>
    <w:rsid w:val="005D3007"/>
    <w:rsid w:val="005D6B10"/>
    <w:rsid w:val="005F342B"/>
    <w:rsid w:val="005F51E0"/>
    <w:rsid w:val="005F7DC9"/>
    <w:rsid w:val="0060200E"/>
    <w:rsid w:val="00604BF9"/>
    <w:rsid w:val="00615481"/>
    <w:rsid w:val="00616321"/>
    <w:rsid w:val="006268C9"/>
    <w:rsid w:val="006324DD"/>
    <w:rsid w:val="006326FB"/>
    <w:rsid w:val="00635EC9"/>
    <w:rsid w:val="00641F8A"/>
    <w:rsid w:val="0064362B"/>
    <w:rsid w:val="00653021"/>
    <w:rsid w:val="00661F33"/>
    <w:rsid w:val="00663AB2"/>
    <w:rsid w:val="006663CB"/>
    <w:rsid w:val="00672C4F"/>
    <w:rsid w:val="00676A34"/>
    <w:rsid w:val="0068371B"/>
    <w:rsid w:val="00684712"/>
    <w:rsid w:val="0068535F"/>
    <w:rsid w:val="006913BB"/>
    <w:rsid w:val="0069305C"/>
    <w:rsid w:val="00694375"/>
    <w:rsid w:val="006A35DD"/>
    <w:rsid w:val="006B09D8"/>
    <w:rsid w:val="006B1310"/>
    <w:rsid w:val="006B1A18"/>
    <w:rsid w:val="006B43FA"/>
    <w:rsid w:val="006C146C"/>
    <w:rsid w:val="006C258E"/>
    <w:rsid w:val="006C5518"/>
    <w:rsid w:val="006D01CE"/>
    <w:rsid w:val="006E6EBF"/>
    <w:rsid w:val="006F2C4F"/>
    <w:rsid w:val="006F4EB2"/>
    <w:rsid w:val="006F6808"/>
    <w:rsid w:val="00701D05"/>
    <w:rsid w:val="00704FD9"/>
    <w:rsid w:val="00716048"/>
    <w:rsid w:val="0072125C"/>
    <w:rsid w:val="00721E9D"/>
    <w:rsid w:val="00724D18"/>
    <w:rsid w:val="00724DF2"/>
    <w:rsid w:val="0073352F"/>
    <w:rsid w:val="00735D60"/>
    <w:rsid w:val="0073781D"/>
    <w:rsid w:val="00747EBC"/>
    <w:rsid w:val="00750421"/>
    <w:rsid w:val="0075347C"/>
    <w:rsid w:val="007558A4"/>
    <w:rsid w:val="0075767B"/>
    <w:rsid w:val="007576DF"/>
    <w:rsid w:val="00761EFB"/>
    <w:rsid w:val="00763F85"/>
    <w:rsid w:val="00770F4D"/>
    <w:rsid w:val="007752A3"/>
    <w:rsid w:val="00775AB1"/>
    <w:rsid w:val="00790535"/>
    <w:rsid w:val="00795F31"/>
    <w:rsid w:val="007B2996"/>
    <w:rsid w:val="007B2F06"/>
    <w:rsid w:val="007B2F16"/>
    <w:rsid w:val="007B30AE"/>
    <w:rsid w:val="007C35C8"/>
    <w:rsid w:val="007C423E"/>
    <w:rsid w:val="007C6FCF"/>
    <w:rsid w:val="007D0A18"/>
    <w:rsid w:val="007F33BC"/>
    <w:rsid w:val="00815E5B"/>
    <w:rsid w:val="008326C3"/>
    <w:rsid w:val="0083613A"/>
    <w:rsid w:val="008363B8"/>
    <w:rsid w:val="00836C3E"/>
    <w:rsid w:val="008413BE"/>
    <w:rsid w:val="00841CBC"/>
    <w:rsid w:val="00841FCF"/>
    <w:rsid w:val="00865E04"/>
    <w:rsid w:val="0087348F"/>
    <w:rsid w:val="008769EE"/>
    <w:rsid w:val="008871FA"/>
    <w:rsid w:val="008950A3"/>
    <w:rsid w:val="008A0DB9"/>
    <w:rsid w:val="008D3CC3"/>
    <w:rsid w:val="008E5075"/>
    <w:rsid w:val="008E5A0D"/>
    <w:rsid w:val="009000A6"/>
    <w:rsid w:val="00910A0E"/>
    <w:rsid w:val="0092011D"/>
    <w:rsid w:val="0092448E"/>
    <w:rsid w:val="009247D9"/>
    <w:rsid w:val="00927369"/>
    <w:rsid w:val="00930C1A"/>
    <w:rsid w:val="00935B0F"/>
    <w:rsid w:val="0093762E"/>
    <w:rsid w:val="00940E5D"/>
    <w:rsid w:val="009446D4"/>
    <w:rsid w:val="00953B90"/>
    <w:rsid w:val="00957BB6"/>
    <w:rsid w:val="00960BE1"/>
    <w:rsid w:val="00962097"/>
    <w:rsid w:val="009624DA"/>
    <w:rsid w:val="0096307A"/>
    <w:rsid w:val="009706C6"/>
    <w:rsid w:val="00973054"/>
    <w:rsid w:val="00973379"/>
    <w:rsid w:val="00973395"/>
    <w:rsid w:val="00977DB8"/>
    <w:rsid w:val="009819AF"/>
    <w:rsid w:val="0098349E"/>
    <w:rsid w:val="009878A7"/>
    <w:rsid w:val="0099525A"/>
    <w:rsid w:val="009B3FB6"/>
    <w:rsid w:val="009B7AF5"/>
    <w:rsid w:val="009C6208"/>
    <w:rsid w:val="009D6EFF"/>
    <w:rsid w:val="009E1340"/>
    <w:rsid w:val="009E792C"/>
    <w:rsid w:val="00A05092"/>
    <w:rsid w:val="00A10264"/>
    <w:rsid w:val="00A14550"/>
    <w:rsid w:val="00A2010C"/>
    <w:rsid w:val="00A239C5"/>
    <w:rsid w:val="00A32A1F"/>
    <w:rsid w:val="00A3519D"/>
    <w:rsid w:val="00A41484"/>
    <w:rsid w:val="00A41EFB"/>
    <w:rsid w:val="00A426B4"/>
    <w:rsid w:val="00A44674"/>
    <w:rsid w:val="00A44806"/>
    <w:rsid w:val="00A44B2D"/>
    <w:rsid w:val="00A54917"/>
    <w:rsid w:val="00A5603C"/>
    <w:rsid w:val="00A57876"/>
    <w:rsid w:val="00A65E3C"/>
    <w:rsid w:val="00A66D8C"/>
    <w:rsid w:val="00A7416F"/>
    <w:rsid w:val="00A86992"/>
    <w:rsid w:val="00A90451"/>
    <w:rsid w:val="00A92409"/>
    <w:rsid w:val="00A957DD"/>
    <w:rsid w:val="00A96BFE"/>
    <w:rsid w:val="00A97A49"/>
    <w:rsid w:val="00AA4366"/>
    <w:rsid w:val="00AA7B5E"/>
    <w:rsid w:val="00AA7CAE"/>
    <w:rsid w:val="00AB6841"/>
    <w:rsid w:val="00AC2501"/>
    <w:rsid w:val="00AD6CEB"/>
    <w:rsid w:val="00AF3429"/>
    <w:rsid w:val="00B0416A"/>
    <w:rsid w:val="00B05ADE"/>
    <w:rsid w:val="00B123E4"/>
    <w:rsid w:val="00B14022"/>
    <w:rsid w:val="00B45CA8"/>
    <w:rsid w:val="00B51D2C"/>
    <w:rsid w:val="00B55E6F"/>
    <w:rsid w:val="00B63D95"/>
    <w:rsid w:val="00B76B1E"/>
    <w:rsid w:val="00B8021E"/>
    <w:rsid w:val="00B84D02"/>
    <w:rsid w:val="00B96BEE"/>
    <w:rsid w:val="00B97119"/>
    <w:rsid w:val="00BA6F09"/>
    <w:rsid w:val="00BC143B"/>
    <w:rsid w:val="00BC1932"/>
    <w:rsid w:val="00BD16DA"/>
    <w:rsid w:val="00BD1E1D"/>
    <w:rsid w:val="00BD6AD6"/>
    <w:rsid w:val="00BE1E84"/>
    <w:rsid w:val="00BF1A87"/>
    <w:rsid w:val="00BF7C50"/>
    <w:rsid w:val="00C01CAB"/>
    <w:rsid w:val="00C056D3"/>
    <w:rsid w:val="00C06157"/>
    <w:rsid w:val="00C23A03"/>
    <w:rsid w:val="00C36EA7"/>
    <w:rsid w:val="00C373DA"/>
    <w:rsid w:val="00C42FAF"/>
    <w:rsid w:val="00C4743C"/>
    <w:rsid w:val="00C5198C"/>
    <w:rsid w:val="00C52015"/>
    <w:rsid w:val="00C558FD"/>
    <w:rsid w:val="00C56E07"/>
    <w:rsid w:val="00C72D80"/>
    <w:rsid w:val="00C7553E"/>
    <w:rsid w:val="00C7780A"/>
    <w:rsid w:val="00C93355"/>
    <w:rsid w:val="00CA67AC"/>
    <w:rsid w:val="00CA7496"/>
    <w:rsid w:val="00CB0C37"/>
    <w:rsid w:val="00CB524A"/>
    <w:rsid w:val="00CC3AE0"/>
    <w:rsid w:val="00CC5279"/>
    <w:rsid w:val="00CC6FE6"/>
    <w:rsid w:val="00CD48FE"/>
    <w:rsid w:val="00CD5580"/>
    <w:rsid w:val="00CE0BAB"/>
    <w:rsid w:val="00CE4C70"/>
    <w:rsid w:val="00CE5F24"/>
    <w:rsid w:val="00CE6CA5"/>
    <w:rsid w:val="00CE7DBF"/>
    <w:rsid w:val="00CF25CF"/>
    <w:rsid w:val="00CF46F2"/>
    <w:rsid w:val="00D007EA"/>
    <w:rsid w:val="00D03295"/>
    <w:rsid w:val="00D11845"/>
    <w:rsid w:val="00D1186B"/>
    <w:rsid w:val="00D14004"/>
    <w:rsid w:val="00D15A24"/>
    <w:rsid w:val="00D20C8C"/>
    <w:rsid w:val="00D227D1"/>
    <w:rsid w:val="00D23590"/>
    <w:rsid w:val="00D2788C"/>
    <w:rsid w:val="00D278F6"/>
    <w:rsid w:val="00D32AAF"/>
    <w:rsid w:val="00D341FF"/>
    <w:rsid w:val="00D41A15"/>
    <w:rsid w:val="00D517D5"/>
    <w:rsid w:val="00D655DC"/>
    <w:rsid w:val="00D672FB"/>
    <w:rsid w:val="00D82075"/>
    <w:rsid w:val="00D85CD6"/>
    <w:rsid w:val="00D929F0"/>
    <w:rsid w:val="00D94981"/>
    <w:rsid w:val="00D951EB"/>
    <w:rsid w:val="00DA5EF7"/>
    <w:rsid w:val="00DA7E47"/>
    <w:rsid w:val="00DB520F"/>
    <w:rsid w:val="00DB663C"/>
    <w:rsid w:val="00DC0C9A"/>
    <w:rsid w:val="00DC5F1A"/>
    <w:rsid w:val="00DD7FF8"/>
    <w:rsid w:val="00DE2FE0"/>
    <w:rsid w:val="00DE5BAF"/>
    <w:rsid w:val="00DE6416"/>
    <w:rsid w:val="00E028FF"/>
    <w:rsid w:val="00E14CA6"/>
    <w:rsid w:val="00E2640D"/>
    <w:rsid w:val="00E27C8B"/>
    <w:rsid w:val="00E33342"/>
    <w:rsid w:val="00E35193"/>
    <w:rsid w:val="00E3555A"/>
    <w:rsid w:val="00E41E30"/>
    <w:rsid w:val="00E467A3"/>
    <w:rsid w:val="00E47415"/>
    <w:rsid w:val="00E51F2D"/>
    <w:rsid w:val="00E53AE1"/>
    <w:rsid w:val="00E66854"/>
    <w:rsid w:val="00E66FE4"/>
    <w:rsid w:val="00E7168F"/>
    <w:rsid w:val="00E82EFF"/>
    <w:rsid w:val="00EA0EE0"/>
    <w:rsid w:val="00EA58C0"/>
    <w:rsid w:val="00EB16F8"/>
    <w:rsid w:val="00EB3B84"/>
    <w:rsid w:val="00EC2B2B"/>
    <w:rsid w:val="00EC4FC5"/>
    <w:rsid w:val="00EC5E35"/>
    <w:rsid w:val="00ED2514"/>
    <w:rsid w:val="00ED3413"/>
    <w:rsid w:val="00EE1006"/>
    <w:rsid w:val="00EE1540"/>
    <w:rsid w:val="00EE5DBC"/>
    <w:rsid w:val="00EE7CA5"/>
    <w:rsid w:val="00F1571E"/>
    <w:rsid w:val="00F239B2"/>
    <w:rsid w:val="00F24B2B"/>
    <w:rsid w:val="00F32C5C"/>
    <w:rsid w:val="00F41862"/>
    <w:rsid w:val="00F418C8"/>
    <w:rsid w:val="00F436FF"/>
    <w:rsid w:val="00F47398"/>
    <w:rsid w:val="00F570D0"/>
    <w:rsid w:val="00F6154A"/>
    <w:rsid w:val="00F67E6A"/>
    <w:rsid w:val="00F71592"/>
    <w:rsid w:val="00F83FE7"/>
    <w:rsid w:val="00F8480D"/>
    <w:rsid w:val="00F90D47"/>
    <w:rsid w:val="00F9765E"/>
    <w:rsid w:val="00FB16D5"/>
    <w:rsid w:val="00FC1D3E"/>
    <w:rsid w:val="00FD4462"/>
    <w:rsid w:val="00FE4F9A"/>
    <w:rsid w:val="00FF717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sv-SE" w:eastAsia="sv-SE" w:bidi="ar-SA"/>
      </w:rPr>
    </w:rPrDefault>
    <w:pPrDefault/>
  </w:docDefaults>
  <w:latentStyles w:defLockedState="0" w:defUIPriority="0" w:defSemiHidden="0" w:defUnhideWhenUsed="0" w:defQFormat="0" w:count="267">
    <w:lsdException w:name="heading 2"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Hyperlink" w:uiPriority="99"/>
    <w:lsdException w:name="FollowedHyperlink" w:uiPriority="99"/>
    <w:lsdException w:name="Normal (Web)" w:uiPriority="99"/>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432E45"/>
    <w:pPr>
      <w:spacing w:after="240" w:line="276" w:lineRule="auto"/>
    </w:pPr>
    <w:rPr>
      <w:rFonts w:ascii="Georgia" w:hAnsi="Georgia"/>
    </w:rPr>
  </w:style>
  <w:style w:type="paragraph" w:styleId="Rubrik1">
    <w:name w:val="heading 1"/>
    <w:basedOn w:val="Normal"/>
    <w:next w:val="Normal"/>
    <w:link w:val="Rubrik1Char"/>
    <w:uiPriority w:val="9"/>
    <w:rsid w:val="00F32C5C"/>
    <w:pPr>
      <w:keepNext/>
      <w:keepLines/>
      <w:pageBreakBefore/>
      <w:numPr>
        <w:numId w:val="1"/>
      </w:numPr>
      <w:tabs>
        <w:tab w:val="left" w:pos="567"/>
      </w:tabs>
      <w:spacing w:after="120"/>
      <w:ind w:left="357" w:hanging="357"/>
      <w:outlineLvl w:val="0"/>
    </w:pPr>
    <w:rPr>
      <w:rFonts w:ascii="Arial" w:hAnsi="Arial"/>
      <w:b/>
      <w:bCs/>
      <w:sz w:val="32"/>
      <w:szCs w:val="32"/>
    </w:rPr>
  </w:style>
  <w:style w:type="paragraph" w:styleId="Rubrik2">
    <w:name w:val="heading 2"/>
    <w:basedOn w:val="Normal"/>
    <w:next w:val="Normal"/>
    <w:link w:val="Rubrik2Char"/>
    <w:uiPriority w:val="9"/>
    <w:qFormat/>
    <w:rsid w:val="00550BC1"/>
    <w:pPr>
      <w:keepNext/>
      <w:keepLines/>
      <w:numPr>
        <w:ilvl w:val="1"/>
        <w:numId w:val="1"/>
      </w:numPr>
      <w:tabs>
        <w:tab w:val="left" w:pos="567"/>
      </w:tabs>
      <w:spacing w:before="480" w:after="120"/>
      <w:ind w:left="794" w:hanging="794"/>
      <w:outlineLvl w:val="1"/>
    </w:pPr>
    <w:rPr>
      <w:rFonts w:ascii="Arial" w:hAnsi="Arial"/>
      <w:b/>
      <w:bCs/>
      <w:sz w:val="22"/>
      <w:szCs w:val="22"/>
    </w:rPr>
  </w:style>
  <w:style w:type="paragraph" w:styleId="Rubrik3">
    <w:name w:val="heading 3"/>
    <w:basedOn w:val="Normal"/>
    <w:next w:val="Normal"/>
    <w:link w:val="Rubrik3Char"/>
    <w:uiPriority w:val="9"/>
    <w:rsid w:val="000428E2"/>
    <w:pPr>
      <w:tabs>
        <w:tab w:val="left" w:pos="567"/>
      </w:tabs>
      <w:spacing w:before="360" w:after="120" w:line="312" w:lineRule="auto"/>
      <w:ind w:left="851" w:hanging="851"/>
      <w:outlineLvl w:val="2"/>
    </w:pPr>
    <w:rPr>
      <w:rFonts w:ascii="Arial" w:hAnsi="Arial"/>
      <w:b/>
      <w:bCs/>
      <w:i/>
    </w:rPr>
  </w:style>
  <w:style w:type="paragraph" w:styleId="Rubrik4">
    <w:name w:val="heading 4"/>
    <w:basedOn w:val="Normal"/>
    <w:next w:val="Normal"/>
    <w:link w:val="Rubrik4Char"/>
    <w:uiPriority w:val="9"/>
    <w:rsid w:val="00907E61"/>
    <w:pPr>
      <w:keepNext/>
      <w:spacing w:before="240" w:after="60"/>
      <w:outlineLvl w:val="3"/>
    </w:pPr>
    <w:rPr>
      <w:rFonts w:ascii="Arial" w:hAnsi="Arial"/>
      <w:b/>
      <w:bCs/>
      <w:sz w:val="32"/>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F32C5C"/>
    <w:rPr>
      <w:b/>
      <w:bCs/>
      <w:sz w:val="32"/>
      <w:szCs w:val="32"/>
    </w:rPr>
  </w:style>
  <w:style w:type="character" w:customStyle="1" w:styleId="Rubrik2Char">
    <w:name w:val="Rubrik 2 Char"/>
    <w:link w:val="Rubrik2"/>
    <w:uiPriority w:val="9"/>
    <w:rsid w:val="00550BC1"/>
    <w:rPr>
      <w:b/>
      <w:bCs/>
      <w:sz w:val="22"/>
      <w:szCs w:val="22"/>
    </w:rPr>
  </w:style>
  <w:style w:type="character" w:customStyle="1" w:styleId="Rubrik3Char">
    <w:name w:val="Rubrik 3 Char"/>
    <w:link w:val="Rubrik3"/>
    <w:uiPriority w:val="9"/>
    <w:rsid w:val="000428E2"/>
    <w:rPr>
      <w:b/>
      <w:bCs/>
      <w:i/>
    </w:rPr>
  </w:style>
  <w:style w:type="paragraph" w:styleId="Ballongtext">
    <w:name w:val="Balloon Text"/>
    <w:basedOn w:val="Normal"/>
    <w:link w:val="BallongtextChar"/>
    <w:uiPriority w:val="99"/>
    <w:semiHidden/>
    <w:unhideWhenUsed/>
    <w:rsid w:val="00B9477D"/>
    <w:rPr>
      <w:rFonts w:ascii="Tahoma" w:hAnsi="Tahoma"/>
      <w:sz w:val="16"/>
      <w:szCs w:val="16"/>
    </w:rPr>
  </w:style>
  <w:style w:type="character" w:customStyle="1" w:styleId="BallongtextChar">
    <w:name w:val="Ballongtext Char"/>
    <w:link w:val="Ballongtext"/>
    <w:uiPriority w:val="99"/>
    <w:semiHidden/>
    <w:rsid w:val="00B9477D"/>
    <w:rPr>
      <w:rFonts w:ascii="Tahoma" w:hAnsi="Tahoma" w:cs="Tahoma"/>
      <w:sz w:val="16"/>
      <w:szCs w:val="16"/>
      <w:lang w:eastAsia="sv-SE"/>
    </w:rPr>
  </w:style>
  <w:style w:type="paragraph" w:customStyle="1" w:styleId="Mellanmrktrutnt1-dekorfrg21">
    <w:name w:val="Mellanmörkt rutnät 1 - dekorfärg 21"/>
    <w:basedOn w:val="Normal"/>
    <w:uiPriority w:val="34"/>
    <w:rsid w:val="00B9477D"/>
    <w:pPr>
      <w:ind w:left="720"/>
      <w:contextualSpacing/>
    </w:pPr>
  </w:style>
  <w:style w:type="paragraph" w:styleId="Fotnotstext">
    <w:name w:val="footnote text"/>
    <w:basedOn w:val="Normal"/>
    <w:link w:val="FotnotstextChar"/>
    <w:uiPriority w:val="99"/>
    <w:semiHidden/>
    <w:unhideWhenUsed/>
    <w:rsid w:val="001E68C0"/>
    <w:rPr>
      <w:rFonts w:ascii="Times New Roman" w:hAnsi="Times New Roman"/>
    </w:rPr>
  </w:style>
  <w:style w:type="character" w:customStyle="1" w:styleId="FotnotstextChar">
    <w:name w:val="Fotnotstext Char"/>
    <w:link w:val="Fotnotstext"/>
    <w:uiPriority w:val="99"/>
    <w:semiHidden/>
    <w:rsid w:val="001E68C0"/>
    <w:rPr>
      <w:rFonts w:ascii="Times New Roman" w:hAnsi="Times New Roman"/>
    </w:rPr>
  </w:style>
  <w:style w:type="character" w:styleId="Fotnotsreferens">
    <w:name w:val="footnote reference"/>
    <w:uiPriority w:val="99"/>
    <w:semiHidden/>
    <w:unhideWhenUsed/>
    <w:rsid w:val="001E68C0"/>
    <w:rPr>
      <w:vertAlign w:val="superscript"/>
    </w:rPr>
  </w:style>
  <w:style w:type="character" w:styleId="Betoning">
    <w:name w:val="Emphasis"/>
    <w:rsid w:val="00853222"/>
    <w:rPr>
      <w:rFonts w:ascii="Verdana" w:hAnsi="Verdana"/>
      <w:iCs/>
      <w:sz w:val="20"/>
    </w:rPr>
  </w:style>
  <w:style w:type="paragraph" w:styleId="Innehllsfrteckningsrubrik">
    <w:name w:val="TOC Heading"/>
    <w:basedOn w:val="Rubrik1"/>
    <w:next w:val="Normal"/>
    <w:uiPriority w:val="39"/>
    <w:rsid w:val="00D3563E"/>
    <w:pPr>
      <w:numPr>
        <w:numId w:val="0"/>
      </w:numPr>
      <w:tabs>
        <w:tab w:val="clear" w:pos="567"/>
      </w:tabs>
      <w:outlineLvl w:val="9"/>
    </w:pPr>
    <w:rPr>
      <w:rFonts w:ascii="Cambria" w:hAnsi="Cambria"/>
      <w:color w:val="365F91"/>
      <w:sz w:val="28"/>
      <w:lang w:eastAsia="en-US"/>
    </w:rPr>
  </w:style>
  <w:style w:type="paragraph" w:styleId="Innehll1">
    <w:name w:val="toc 1"/>
    <w:basedOn w:val="Normal"/>
    <w:next w:val="Normal"/>
    <w:autoRedefine/>
    <w:uiPriority w:val="39"/>
    <w:unhideWhenUsed/>
    <w:rsid w:val="00D1186B"/>
    <w:pPr>
      <w:tabs>
        <w:tab w:val="left" w:pos="480"/>
        <w:tab w:val="right" w:leader="dot" w:pos="8496"/>
      </w:tabs>
      <w:spacing w:after="120"/>
    </w:pPr>
    <w:rPr>
      <w:rFonts w:ascii="Arial" w:hAnsi="Arial"/>
      <w:b/>
    </w:rPr>
  </w:style>
  <w:style w:type="paragraph" w:styleId="Innehll2">
    <w:name w:val="toc 2"/>
    <w:basedOn w:val="Normal"/>
    <w:next w:val="Normal"/>
    <w:autoRedefine/>
    <w:uiPriority w:val="39"/>
    <w:unhideWhenUsed/>
    <w:rsid w:val="00D1186B"/>
    <w:pPr>
      <w:spacing w:after="120"/>
      <w:ind w:left="238"/>
    </w:pPr>
    <w:rPr>
      <w:rFonts w:ascii="Arial" w:hAnsi="Arial"/>
    </w:rPr>
  </w:style>
  <w:style w:type="paragraph" w:styleId="Innehll3">
    <w:name w:val="toc 3"/>
    <w:basedOn w:val="Normal"/>
    <w:next w:val="Normal"/>
    <w:autoRedefine/>
    <w:uiPriority w:val="39"/>
    <w:unhideWhenUsed/>
    <w:rsid w:val="00A7199E"/>
    <w:pPr>
      <w:ind w:left="480"/>
    </w:pPr>
    <w:rPr>
      <w:rFonts w:ascii="Arial" w:hAnsi="Arial"/>
    </w:rPr>
  </w:style>
  <w:style w:type="character" w:styleId="Hyperlnk">
    <w:name w:val="Hyperlink"/>
    <w:uiPriority w:val="99"/>
    <w:unhideWhenUsed/>
    <w:rsid w:val="00D3563E"/>
    <w:rPr>
      <w:color w:val="0000FF"/>
      <w:u w:val="single"/>
    </w:rPr>
  </w:style>
  <w:style w:type="paragraph" w:styleId="Sidhuvud">
    <w:name w:val="header"/>
    <w:basedOn w:val="Normal"/>
    <w:link w:val="SidhuvudChar"/>
    <w:uiPriority w:val="99"/>
    <w:unhideWhenUsed/>
    <w:rsid w:val="006657C0"/>
    <w:pPr>
      <w:tabs>
        <w:tab w:val="center" w:pos="4536"/>
        <w:tab w:val="right" w:pos="9072"/>
      </w:tabs>
    </w:pPr>
    <w:rPr>
      <w:rFonts w:ascii="Times New Roman" w:hAnsi="Times New Roman"/>
      <w:sz w:val="24"/>
      <w:szCs w:val="24"/>
    </w:rPr>
  </w:style>
  <w:style w:type="character" w:customStyle="1" w:styleId="SidhuvudChar">
    <w:name w:val="Sidhuvud Char"/>
    <w:link w:val="Sidhuvud"/>
    <w:uiPriority w:val="99"/>
    <w:rsid w:val="006657C0"/>
    <w:rPr>
      <w:rFonts w:ascii="Times New Roman" w:hAnsi="Times New Roman"/>
      <w:sz w:val="24"/>
      <w:szCs w:val="24"/>
    </w:rPr>
  </w:style>
  <w:style w:type="paragraph" w:styleId="Sidfot">
    <w:name w:val="footer"/>
    <w:basedOn w:val="Normal"/>
    <w:link w:val="SidfotChar"/>
    <w:uiPriority w:val="99"/>
    <w:unhideWhenUsed/>
    <w:rsid w:val="006657C0"/>
    <w:pPr>
      <w:tabs>
        <w:tab w:val="center" w:pos="4536"/>
        <w:tab w:val="right" w:pos="9072"/>
      </w:tabs>
    </w:pPr>
    <w:rPr>
      <w:rFonts w:ascii="Times New Roman" w:hAnsi="Times New Roman"/>
      <w:sz w:val="24"/>
      <w:szCs w:val="24"/>
    </w:rPr>
  </w:style>
  <w:style w:type="character" w:customStyle="1" w:styleId="SidfotChar">
    <w:name w:val="Sidfot Char"/>
    <w:link w:val="Sidfot"/>
    <w:uiPriority w:val="99"/>
    <w:rsid w:val="006657C0"/>
    <w:rPr>
      <w:rFonts w:ascii="Times New Roman" w:hAnsi="Times New Roman"/>
      <w:sz w:val="24"/>
      <w:szCs w:val="24"/>
    </w:rPr>
  </w:style>
  <w:style w:type="character" w:customStyle="1" w:styleId="Rubrik4Char">
    <w:name w:val="Rubrik 4 Char"/>
    <w:link w:val="Rubrik4"/>
    <w:uiPriority w:val="9"/>
    <w:rsid w:val="00907E61"/>
    <w:rPr>
      <w:rFonts w:eastAsia="Times New Roman" w:cs="Times New Roman"/>
      <w:b/>
      <w:bCs/>
      <w:sz w:val="32"/>
      <w:szCs w:val="28"/>
    </w:rPr>
  </w:style>
  <w:style w:type="table" w:styleId="Tabellrutnt">
    <w:name w:val="Table Grid"/>
    <w:basedOn w:val="Normaltabell"/>
    <w:uiPriority w:val="59"/>
    <w:rsid w:val="003848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ark">
    <w:name w:val="Strong"/>
    <w:aliases w:val="exempelrubrik"/>
    <w:rsid w:val="0092011D"/>
    <w:rPr>
      <w:rFonts w:ascii="Tahoma" w:hAnsi="Tahoma" w:cs="Tahoma"/>
      <w:sz w:val="32"/>
      <w:szCs w:val="32"/>
    </w:rPr>
  </w:style>
  <w:style w:type="paragraph" w:customStyle="1" w:styleId="Frgadlista-dekorfrg11">
    <w:name w:val="Färgad lista - dekorfärg 11"/>
    <w:basedOn w:val="Normal"/>
    <w:uiPriority w:val="34"/>
    <w:rsid w:val="00803A01"/>
    <w:pPr>
      <w:spacing w:line="240" w:lineRule="auto"/>
      <w:ind w:left="720"/>
      <w:contextualSpacing/>
    </w:pPr>
    <w:rPr>
      <w:rFonts w:ascii="Times New Roman" w:eastAsia="Calibri" w:hAnsi="Times New Roman"/>
      <w:lang w:eastAsia="en-US"/>
    </w:rPr>
  </w:style>
  <w:style w:type="character" w:customStyle="1" w:styleId="Starkbetoning1">
    <w:name w:val="Stark betoning1"/>
    <w:aliases w:val="exempelingress"/>
    <w:rsid w:val="0092011D"/>
    <w:rPr>
      <w:rFonts w:ascii="Times New Roman" w:hAnsi="Times New Roman"/>
      <w:b/>
    </w:rPr>
  </w:style>
  <w:style w:type="paragraph" w:styleId="Liststycke">
    <w:name w:val="List Paragraph"/>
    <w:basedOn w:val="Normal"/>
    <w:link w:val="ListstyckeChar"/>
    <w:uiPriority w:val="34"/>
    <w:rsid w:val="004E0015"/>
    <w:pPr>
      <w:numPr>
        <w:numId w:val="4"/>
      </w:numPr>
      <w:spacing w:after="120"/>
    </w:pPr>
  </w:style>
  <w:style w:type="paragraph" w:styleId="Innehll4">
    <w:name w:val="toc 4"/>
    <w:basedOn w:val="Normal"/>
    <w:next w:val="Normal"/>
    <w:autoRedefine/>
    <w:uiPriority w:val="39"/>
    <w:unhideWhenUsed/>
    <w:rsid w:val="009247D9"/>
    <w:pPr>
      <w:spacing w:after="100"/>
      <w:ind w:left="660"/>
    </w:pPr>
    <w:rPr>
      <w:rFonts w:ascii="Calibri" w:hAnsi="Calibri"/>
      <w:sz w:val="22"/>
      <w:szCs w:val="22"/>
    </w:rPr>
  </w:style>
  <w:style w:type="paragraph" w:styleId="Innehll5">
    <w:name w:val="toc 5"/>
    <w:basedOn w:val="Normal"/>
    <w:next w:val="Normal"/>
    <w:autoRedefine/>
    <w:uiPriority w:val="39"/>
    <w:unhideWhenUsed/>
    <w:rsid w:val="009247D9"/>
    <w:pPr>
      <w:spacing w:after="100"/>
      <w:ind w:left="880"/>
    </w:pPr>
    <w:rPr>
      <w:rFonts w:ascii="Calibri" w:hAnsi="Calibri"/>
      <w:sz w:val="22"/>
      <w:szCs w:val="22"/>
    </w:rPr>
  </w:style>
  <w:style w:type="paragraph" w:styleId="Innehll6">
    <w:name w:val="toc 6"/>
    <w:basedOn w:val="Normal"/>
    <w:next w:val="Normal"/>
    <w:autoRedefine/>
    <w:uiPriority w:val="39"/>
    <w:unhideWhenUsed/>
    <w:rsid w:val="009247D9"/>
    <w:pPr>
      <w:spacing w:after="100"/>
      <w:ind w:left="1100"/>
    </w:pPr>
    <w:rPr>
      <w:rFonts w:ascii="Calibri" w:hAnsi="Calibri"/>
      <w:sz w:val="22"/>
      <w:szCs w:val="22"/>
    </w:rPr>
  </w:style>
  <w:style w:type="paragraph" w:styleId="Innehll7">
    <w:name w:val="toc 7"/>
    <w:basedOn w:val="Normal"/>
    <w:next w:val="Normal"/>
    <w:autoRedefine/>
    <w:uiPriority w:val="39"/>
    <w:unhideWhenUsed/>
    <w:rsid w:val="009247D9"/>
    <w:pPr>
      <w:spacing w:after="100"/>
      <w:ind w:left="1320"/>
    </w:pPr>
    <w:rPr>
      <w:rFonts w:ascii="Calibri" w:hAnsi="Calibri"/>
      <w:sz w:val="22"/>
      <w:szCs w:val="22"/>
    </w:rPr>
  </w:style>
  <w:style w:type="paragraph" w:styleId="Innehll8">
    <w:name w:val="toc 8"/>
    <w:basedOn w:val="Normal"/>
    <w:next w:val="Normal"/>
    <w:autoRedefine/>
    <w:uiPriority w:val="39"/>
    <w:unhideWhenUsed/>
    <w:rsid w:val="009247D9"/>
    <w:pPr>
      <w:spacing w:after="100"/>
      <w:ind w:left="1540"/>
    </w:pPr>
    <w:rPr>
      <w:rFonts w:ascii="Calibri" w:hAnsi="Calibri"/>
      <w:sz w:val="22"/>
      <w:szCs w:val="22"/>
    </w:rPr>
  </w:style>
  <w:style w:type="paragraph" w:styleId="Innehll9">
    <w:name w:val="toc 9"/>
    <w:basedOn w:val="Normal"/>
    <w:next w:val="Normal"/>
    <w:autoRedefine/>
    <w:uiPriority w:val="39"/>
    <w:unhideWhenUsed/>
    <w:rsid w:val="009247D9"/>
    <w:pPr>
      <w:spacing w:after="100"/>
      <w:ind w:left="1760"/>
    </w:pPr>
    <w:rPr>
      <w:rFonts w:ascii="Calibri" w:hAnsi="Calibri"/>
      <w:sz w:val="22"/>
      <w:szCs w:val="22"/>
    </w:rPr>
  </w:style>
  <w:style w:type="paragraph" w:styleId="Ingetavstnd">
    <w:name w:val="No Spacing"/>
    <w:link w:val="IngetavstndChar"/>
    <w:uiPriority w:val="1"/>
    <w:rsid w:val="00B76B1E"/>
    <w:rPr>
      <w:rFonts w:ascii="Calibri" w:hAnsi="Calibri"/>
      <w:sz w:val="22"/>
      <w:szCs w:val="22"/>
      <w:lang w:eastAsia="en-US"/>
    </w:rPr>
  </w:style>
  <w:style w:type="character" w:customStyle="1" w:styleId="IngetavstndChar">
    <w:name w:val="Inget avstånd Char"/>
    <w:link w:val="Ingetavstnd"/>
    <w:uiPriority w:val="1"/>
    <w:rsid w:val="00B76B1E"/>
    <w:rPr>
      <w:rFonts w:ascii="Calibri" w:hAnsi="Calibri"/>
      <w:sz w:val="22"/>
      <w:szCs w:val="22"/>
      <w:lang w:val="sv-SE" w:eastAsia="en-US" w:bidi="ar-SA"/>
    </w:rPr>
  </w:style>
  <w:style w:type="paragraph" w:styleId="Normalwebb">
    <w:name w:val="Normal (Web)"/>
    <w:basedOn w:val="Normal"/>
    <w:uiPriority w:val="99"/>
    <w:rsid w:val="0073352F"/>
    <w:pPr>
      <w:spacing w:before="100" w:beforeAutospacing="1" w:after="100" w:afterAutospacing="1" w:line="240" w:lineRule="auto"/>
    </w:pPr>
    <w:rPr>
      <w:rFonts w:ascii="Times New Roman" w:hAnsi="Times New Roman"/>
    </w:rPr>
  </w:style>
  <w:style w:type="character" w:styleId="Kommentarsreferens">
    <w:name w:val="annotation reference"/>
    <w:unhideWhenUsed/>
    <w:rsid w:val="0025184E"/>
    <w:rPr>
      <w:sz w:val="16"/>
      <w:szCs w:val="16"/>
    </w:rPr>
  </w:style>
  <w:style w:type="paragraph" w:styleId="Kommentarer">
    <w:name w:val="annotation text"/>
    <w:basedOn w:val="Normal"/>
    <w:link w:val="KommentarerChar"/>
    <w:unhideWhenUsed/>
    <w:rsid w:val="0025184E"/>
    <w:pPr>
      <w:spacing w:after="0" w:line="240" w:lineRule="auto"/>
    </w:pPr>
    <w:rPr>
      <w:rFonts w:ascii="Times New Roman" w:eastAsia="Calibri" w:hAnsi="Times New Roman"/>
    </w:rPr>
  </w:style>
  <w:style w:type="character" w:customStyle="1" w:styleId="KommentarerChar">
    <w:name w:val="Kommentarer Char"/>
    <w:link w:val="Kommentarer"/>
    <w:rsid w:val="0025184E"/>
    <w:rPr>
      <w:rFonts w:ascii="Times New Roman" w:eastAsia="Calibri" w:hAnsi="Times New Roman"/>
    </w:rPr>
  </w:style>
  <w:style w:type="paragraph" w:styleId="Kommentarsmne">
    <w:name w:val="annotation subject"/>
    <w:basedOn w:val="Kommentarer"/>
    <w:next w:val="Kommentarer"/>
    <w:link w:val="KommentarsmneChar"/>
    <w:rsid w:val="005C05DA"/>
    <w:pPr>
      <w:spacing w:after="240" w:line="276" w:lineRule="auto"/>
    </w:pPr>
    <w:rPr>
      <w:rFonts w:ascii="Georgia" w:hAnsi="Georgia"/>
      <w:b/>
      <w:bCs/>
    </w:rPr>
  </w:style>
  <w:style w:type="character" w:customStyle="1" w:styleId="KommentarsmneChar">
    <w:name w:val="Kommentarsämne Char"/>
    <w:link w:val="Kommentarsmne"/>
    <w:rsid w:val="005C05DA"/>
    <w:rPr>
      <w:rFonts w:ascii="Georgia" w:eastAsia="Calibri" w:hAnsi="Georgia"/>
      <w:b/>
      <w:bCs/>
    </w:rPr>
  </w:style>
  <w:style w:type="paragraph" w:customStyle="1" w:styleId="Default">
    <w:name w:val="Default"/>
    <w:rsid w:val="00973379"/>
    <w:pPr>
      <w:autoSpaceDE w:val="0"/>
      <w:autoSpaceDN w:val="0"/>
      <w:adjustRightInd w:val="0"/>
    </w:pPr>
    <w:rPr>
      <w:rFonts w:ascii="Verdana" w:hAnsi="Verdana" w:cs="Verdana"/>
      <w:color w:val="000000"/>
      <w:sz w:val="24"/>
      <w:szCs w:val="24"/>
    </w:rPr>
  </w:style>
  <w:style w:type="paragraph" w:customStyle="1" w:styleId="PR-PLAN">
    <w:name w:val="PR-PLAN"/>
    <w:basedOn w:val="Normal"/>
    <w:link w:val="PR-PLANChar"/>
    <w:qFormat/>
    <w:rsid w:val="00F32C5C"/>
    <w:pPr>
      <w:spacing w:after="0" w:line="240" w:lineRule="auto"/>
    </w:pPr>
    <w:rPr>
      <w:rFonts w:ascii="Arial" w:hAnsi="Arial" w:cs="Arial"/>
      <w:b/>
      <w:sz w:val="152"/>
      <w:szCs w:val="152"/>
    </w:rPr>
  </w:style>
  <w:style w:type="paragraph" w:customStyle="1" w:styleId="frfretag">
    <w:name w:val="för företag"/>
    <w:basedOn w:val="Normal"/>
    <w:link w:val="frfretagChar"/>
    <w:qFormat/>
    <w:rsid w:val="00F32C5C"/>
    <w:rPr>
      <w:rFonts w:ascii="Arial" w:hAnsi="Arial" w:cs="Arial"/>
      <w:sz w:val="84"/>
      <w:szCs w:val="84"/>
    </w:rPr>
  </w:style>
  <w:style w:type="character" w:customStyle="1" w:styleId="PR-PLANChar">
    <w:name w:val="PR-PLAN Char"/>
    <w:basedOn w:val="Standardstycketeckensnitt"/>
    <w:link w:val="PR-PLAN"/>
    <w:rsid w:val="00F32C5C"/>
    <w:rPr>
      <w:rFonts w:cs="Arial"/>
      <w:b/>
      <w:sz w:val="152"/>
      <w:szCs w:val="152"/>
    </w:rPr>
  </w:style>
  <w:style w:type="paragraph" w:customStyle="1" w:styleId="Brdtextframsida">
    <w:name w:val="Brödtext framsida"/>
    <w:basedOn w:val="Normal"/>
    <w:link w:val="BrdtextframsidaChar"/>
    <w:qFormat/>
    <w:rsid w:val="00F32C5C"/>
    <w:pPr>
      <w:spacing w:line="240" w:lineRule="auto"/>
      <w:ind w:right="1531"/>
    </w:pPr>
    <w:rPr>
      <w:rFonts w:ascii="Arial" w:hAnsi="Arial" w:cs="Arial"/>
      <w:b/>
      <w:sz w:val="22"/>
      <w:szCs w:val="22"/>
    </w:rPr>
  </w:style>
  <w:style w:type="character" w:customStyle="1" w:styleId="frfretagChar">
    <w:name w:val="för företag Char"/>
    <w:basedOn w:val="Standardstycketeckensnitt"/>
    <w:link w:val="frfretag"/>
    <w:rsid w:val="00F32C5C"/>
    <w:rPr>
      <w:rFonts w:cs="Arial"/>
      <w:sz w:val="84"/>
      <w:szCs w:val="84"/>
    </w:rPr>
  </w:style>
  <w:style w:type="paragraph" w:customStyle="1" w:styleId="Rubriker">
    <w:name w:val="Rubriker"/>
    <w:basedOn w:val="Rubrik1"/>
    <w:link w:val="RubrikerChar"/>
    <w:qFormat/>
    <w:rsid w:val="00F32C5C"/>
    <w:pPr>
      <w:numPr>
        <w:numId w:val="0"/>
      </w:numPr>
    </w:pPr>
  </w:style>
  <w:style w:type="character" w:customStyle="1" w:styleId="BrdtextframsidaChar">
    <w:name w:val="Brödtext framsida Char"/>
    <w:basedOn w:val="Standardstycketeckensnitt"/>
    <w:link w:val="Brdtextframsida"/>
    <w:rsid w:val="00F32C5C"/>
    <w:rPr>
      <w:rFonts w:cs="Arial"/>
      <w:b/>
      <w:sz w:val="22"/>
      <w:szCs w:val="22"/>
    </w:rPr>
  </w:style>
  <w:style w:type="paragraph" w:customStyle="1" w:styleId="Brdtext1">
    <w:name w:val="Brödtext1"/>
    <w:basedOn w:val="Normal"/>
    <w:link w:val="BrdtextChar"/>
    <w:qFormat/>
    <w:rsid w:val="00F32C5C"/>
  </w:style>
  <w:style w:type="character" w:customStyle="1" w:styleId="RubrikerChar">
    <w:name w:val="Rubriker Char"/>
    <w:basedOn w:val="Rubrik1Char"/>
    <w:link w:val="Rubriker"/>
    <w:rsid w:val="00F32C5C"/>
    <w:rPr>
      <w:b/>
      <w:bCs/>
      <w:sz w:val="32"/>
      <w:szCs w:val="32"/>
    </w:rPr>
  </w:style>
  <w:style w:type="paragraph" w:customStyle="1" w:styleId="Rubrikniv1">
    <w:name w:val="Rubriknivå 1"/>
    <w:basedOn w:val="Rubrik1"/>
    <w:next w:val="Brdtext1"/>
    <w:link w:val="Rubrikniv1Char"/>
    <w:qFormat/>
    <w:rsid w:val="004A21C9"/>
    <w:pPr>
      <w:pageBreakBefore w:val="0"/>
    </w:pPr>
  </w:style>
  <w:style w:type="character" w:customStyle="1" w:styleId="BrdtextChar">
    <w:name w:val="Brödtext Char"/>
    <w:basedOn w:val="Standardstycketeckensnitt"/>
    <w:link w:val="Brdtext1"/>
    <w:rsid w:val="00F32C5C"/>
    <w:rPr>
      <w:rFonts w:ascii="Georgia" w:hAnsi="Georgia"/>
    </w:rPr>
  </w:style>
  <w:style w:type="paragraph" w:customStyle="1" w:styleId="Rubrikniv2">
    <w:name w:val="Rubriknivå 2"/>
    <w:basedOn w:val="Rubrik2"/>
    <w:next w:val="Brdtext1"/>
    <w:link w:val="Rubrikniv2Char"/>
    <w:qFormat/>
    <w:rsid w:val="00064206"/>
  </w:style>
  <w:style w:type="character" w:customStyle="1" w:styleId="Rubrikniv1Char">
    <w:name w:val="Rubriknivå 1 Char"/>
    <w:basedOn w:val="Rubrik1Char"/>
    <w:link w:val="Rubrikniv1"/>
    <w:rsid w:val="004A21C9"/>
    <w:rPr>
      <w:b/>
      <w:bCs/>
      <w:sz w:val="32"/>
      <w:szCs w:val="32"/>
    </w:rPr>
  </w:style>
  <w:style w:type="paragraph" w:customStyle="1" w:styleId="Rubrikniv3">
    <w:name w:val="Rubriknivå 3"/>
    <w:basedOn w:val="Rubrik3"/>
    <w:next w:val="Brdtext1"/>
    <w:link w:val="Rubrikniv3Char"/>
    <w:qFormat/>
    <w:rsid w:val="00064206"/>
  </w:style>
  <w:style w:type="character" w:customStyle="1" w:styleId="Rubrikniv2Char">
    <w:name w:val="Rubriknivå 2 Char"/>
    <w:basedOn w:val="Rubrik2Char"/>
    <w:link w:val="Rubrikniv2"/>
    <w:rsid w:val="00064206"/>
    <w:rPr>
      <w:b/>
      <w:bCs/>
      <w:sz w:val="22"/>
      <w:szCs w:val="22"/>
    </w:rPr>
  </w:style>
  <w:style w:type="paragraph" w:customStyle="1" w:styleId="Punktlista1">
    <w:name w:val="Punktlista1"/>
    <w:basedOn w:val="Liststycke"/>
    <w:link w:val="PunktlistaChar"/>
    <w:qFormat/>
    <w:rsid w:val="00064206"/>
    <w:pPr>
      <w:numPr>
        <w:numId w:val="12"/>
      </w:numPr>
    </w:pPr>
  </w:style>
  <w:style w:type="character" w:customStyle="1" w:styleId="Rubrikniv3Char">
    <w:name w:val="Rubriknivå 3 Char"/>
    <w:basedOn w:val="Rubrik3Char"/>
    <w:link w:val="Rubrikniv3"/>
    <w:rsid w:val="00064206"/>
    <w:rPr>
      <w:b/>
      <w:bCs/>
      <w:i/>
    </w:rPr>
  </w:style>
  <w:style w:type="paragraph" w:customStyle="1" w:styleId="Brdtextitalic">
    <w:name w:val="Brödtext italic"/>
    <w:basedOn w:val="Normal"/>
    <w:link w:val="BrdtextitalicChar"/>
    <w:qFormat/>
    <w:rsid w:val="00064206"/>
    <w:pPr>
      <w:spacing w:after="0"/>
    </w:pPr>
    <w:rPr>
      <w:i/>
    </w:rPr>
  </w:style>
  <w:style w:type="character" w:customStyle="1" w:styleId="ListstyckeChar">
    <w:name w:val="Liststycke Char"/>
    <w:basedOn w:val="Standardstycketeckensnitt"/>
    <w:link w:val="Liststycke"/>
    <w:uiPriority w:val="34"/>
    <w:rsid w:val="00064206"/>
    <w:rPr>
      <w:rFonts w:ascii="Georgia" w:hAnsi="Georgia"/>
    </w:rPr>
  </w:style>
  <w:style w:type="character" w:customStyle="1" w:styleId="PunktlistaChar">
    <w:name w:val="Punktlista Char"/>
    <w:basedOn w:val="ListstyckeChar"/>
    <w:link w:val="Punktlista1"/>
    <w:rsid w:val="00064206"/>
    <w:rPr>
      <w:rFonts w:ascii="Georgia" w:hAnsi="Georgia"/>
    </w:rPr>
  </w:style>
  <w:style w:type="paragraph" w:styleId="Rubrik">
    <w:name w:val="Title"/>
    <w:basedOn w:val="Normal"/>
    <w:next w:val="Normal"/>
    <w:link w:val="RubrikChar"/>
    <w:rsid w:val="000642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BrdtextitalicChar">
    <w:name w:val="Brödtext italic Char"/>
    <w:basedOn w:val="Standardstycketeckensnitt"/>
    <w:link w:val="Brdtextitalic"/>
    <w:rsid w:val="00064206"/>
    <w:rPr>
      <w:rFonts w:ascii="Georgia" w:hAnsi="Georgia"/>
      <w:i/>
    </w:rPr>
  </w:style>
  <w:style w:type="character" w:customStyle="1" w:styleId="RubrikChar">
    <w:name w:val="Rubrik Char"/>
    <w:basedOn w:val="Standardstycketeckensnitt"/>
    <w:link w:val="Rubrik"/>
    <w:rsid w:val="00064206"/>
    <w:rPr>
      <w:rFonts w:asciiTheme="majorHAnsi" w:eastAsiaTheme="majorEastAsia" w:hAnsiTheme="majorHAnsi" w:cstheme="majorBidi"/>
      <w:color w:val="17365D" w:themeColor="text2" w:themeShade="BF"/>
      <w:spacing w:val="5"/>
      <w:kern w:val="28"/>
      <w:sz w:val="52"/>
      <w:szCs w:val="52"/>
    </w:rPr>
  </w:style>
  <w:style w:type="paragraph" w:customStyle="1" w:styleId="Paginering">
    <w:name w:val="Paginering"/>
    <w:basedOn w:val="Sidfot"/>
    <w:link w:val="PagineringChar"/>
    <w:qFormat/>
    <w:rsid w:val="001C4D42"/>
    <w:pPr>
      <w:jc w:val="center"/>
    </w:pPr>
    <w:rPr>
      <w:rFonts w:ascii="Georgia" w:hAnsi="Georgia"/>
      <w:sz w:val="20"/>
      <w:szCs w:val="20"/>
    </w:rPr>
  </w:style>
  <w:style w:type="character" w:customStyle="1" w:styleId="PagineringChar">
    <w:name w:val="Paginering Char"/>
    <w:basedOn w:val="SidfotChar"/>
    <w:link w:val="Paginering"/>
    <w:rsid w:val="001C4D42"/>
    <w:rPr>
      <w:rFonts w:ascii="Georgia" w:hAnsi="Georgia"/>
      <w:sz w:val="24"/>
      <w:szCs w:val="24"/>
    </w:rPr>
  </w:style>
  <w:style w:type="character" w:styleId="AnvndHyperlnk">
    <w:name w:val="FollowedHyperlink"/>
    <w:basedOn w:val="Standardstycketeckensnitt"/>
    <w:uiPriority w:val="99"/>
    <w:unhideWhenUsed/>
    <w:rsid w:val="00953B90"/>
    <w:rPr>
      <w:color w:val="800080"/>
      <w:u w:val="single"/>
    </w:rPr>
  </w:style>
  <w:style w:type="paragraph" w:customStyle="1" w:styleId="xl66">
    <w:name w:val="xl66"/>
    <w:basedOn w:val="Normal"/>
    <w:rsid w:val="00953B90"/>
    <w:pPr>
      <w:spacing w:before="100" w:beforeAutospacing="1" w:after="100" w:afterAutospacing="1" w:line="240" w:lineRule="auto"/>
    </w:pPr>
    <w:rPr>
      <w:rFonts w:ascii="Times New Roman" w:hAnsi="Times New Roman"/>
      <w:sz w:val="18"/>
      <w:szCs w:val="18"/>
    </w:rPr>
  </w:style>
  <w:style w:type="paragraph" w:customStyle="1" w:styleId="xl67">
    <w:name w:val="xl67"/>
    <w:basedOn w:val="Normal"/>
    <w:rsid w:val="00953B90"/>
    <w:pPr>
      <w:pBdr>
        <w:bottom w:val="double" w:sz="6" w:space="0" w:color="auto"/>
      </w:pBdr>
      <w:spacing w:before="100" w:beforeAutospacing="1" w:after="100" w:afterAutospacing="1" w:line="240" w:lineRule="auto"/>
    </w:pPr>
    <w:rPr>
      <w:rFonts w:ascii="Times New Roman" w:hAnsi="Times New Roman"/>
      <w:sz w:val="18"/>
      <w:szCs w:val="18"/>
    </w:rPr>
  </w:style>
  <w:style w:type="paragraph" w:customStyle="1" w:styleId="xl68">
    <w:name w:val="xl68"/>
    <w:basedOn w:val="Normal"/>
    <w:rsid w:val="00953B90"/>
    <w:pPr>
      <w:pBdr>
        <w:bottom w:val="single" w:sz="4" w:space="0" w:color="auto"/>
      </w:pBdr>
      <w:shd w:val="clear" w:color="000000" w:fill="D7E4BC"/>
      <w:spacing w:before="100" w:beforeAutospacing="1" w:after="100" w:afterAutospacing="1" w:line="240" w:lineRule="auto"/>
    </w:pPr>
    <w:rPr>
      <w:rFonts w:ascii="Times New Roman" w:hAnsi="Times New Roman"/>
      <w:b/>
      <w:bCs/>
      <w:sz w:val="18"/>
      <w:szCs w:val="18"/>
    </w:rPr>
  </w:style>
  <w:style w:type="paragraph" w:customStyle="1" w:styleId="xl69">
    <w:name w:val="xl69"/>
    <w:basedOn w:val="Normal"/>
    <w:rsid w:val="00953B90"/>
    <w:pPr>
      <w:pBdr>
        <w:bottom w:val="single" w:sz="4" w:space="0" w:color="auto"/>
      </w:pBdr>
      <w:shd w:val="clear" w:color="000000" w:fill="D7E4BC"/>
      <w:spacing w:before="100" w:beforeAutospacing="1" w:after="100" w:afterAutospacing="1" w:line="240" w:lineRule="auto"/>
    </w:pPr>
    <w:rPr>
      <w:rFonts w:ascii="Times New Roman" w:hAnsi="Times New Roman"/>
      <w:b/>
      <w:bCs/>
      <w:sz w:val="18"/>
      <w:szCs w:val="18"/>
    </w:rPr>
  </w:style>
  <w:style w:type="paragraph" w:customStyle="1" w:styleId="xl70">
    <w:name w:val="xl70"/>
    <w:basedOn w:val="Normal"/>
    <w:rsid w:val="00953B90"/>
    <w:pPr>
      <w:spacing w:before="100" w:beforeAutospacing="1" w:after="100" w:afterAutospacing="1" w:line="240" w:lineRule="auto"/>
    </w:pPr>
    <w:rPr>
      <w:rFonts w:ascii="Times New Roman" w:hAnsi="Times New Roman"/>
      <w:sz w:val="18"/>
      <w:szCs w:val="18"/>
    </w:rPr>
  </w:style>
  <w:style w:type="paragraph" w:customStyle="1" w:styleId="xl71">
    <w:name w:val="xl71"/>
    <w:basedOn w:val="Normal"/>
    <w:rsid w:val="00953B90"/>
    <w:pPr>
      <w:pBdr>
        <w:bottom w:val="double" w:sz="6" w:space="0" w:color="auto"/>
      </w:pBdr>
      <w:spacing w:before="100" w:beforeAutospacing="1" w:after="100" w:afterAutospacing="1" w:line="240" w:lineRule="auto"/>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v-SE" w:eastAsia="sv-SE" w:bidi="ar-SA"/>
      </w:rPr>
    </w:rPrDefault>
    <w:pPrDefault/>
  </w:docDefaults>
  <w:latentStyles w:defLockedState="0" w:defUIPriority="0" w:defSemiHidden="0" w:defUnhideWhenUsed="0" w:defQFormat="0" w:count="267">
    <w:lsdException w:name="heading 2"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Hyperlink" w:uiPriority="99"/>
    <w:lsdException w:name="FollowedHyperlink" w:uiPriority="99"/>
    <w:lsdException w:name="Normal (Web)" w:uiPriority="99"/>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432E45"/>
    <w:pPr>
      <w:spacing w:after="240" w:line="276" w:lineRule="auto"/>
    </w:pPr>
    <w:rPr>
      <w:rFonts w:ascii="Georgia" w:hAnsi="Georgia"/>
    </w:rPr>
  </w:style>
  <w:style w:type="paragraph" w:styleId="Rubrik1">
    <w:name w:val="heading 1"/>
    <w:basedOn w:val="Normal"/>
    <w:next w:val="Normal"/>
    <w:link w:val="Rubrik1Char"/>
    <w:uiPriority w:val="9"/>
    <w:rsid w:val="00F32C5C"/>
    <w:pPr>
      <w:keepNext/>
      <w:keepLines/>
      <w:pageBreakBefore/>
      <w:numPr>
        <w:numId w:val="1"/>
      </w:numPr>
      <w:tabs>
        <w:tab w:val="left" w:pos="567"/>
      </w:tabs>
      <w:spacing w:after="120"/>
      <w:ind w:left="357" w:hanging="357"/>
      <w:outlineLvl w:val="0"/>
    </w:pPr>
    <w:rPr>
      <w:rFonts w:ascii="Arial" w:hAnsi="Arial"/>
      <w:b/>
      <w:bCs/>
      <w:sz w:val="32"/>
      <w:szCs w:val="32"/>
    </w:rPr>
  </w:style>
  <w:style w:type="paragraph" w:styleId="Rubrik2">
    <w:name w:val="heading 2"/>
    <w:basedOn w:val="Normal"/>
    <w:next w:val="Normal"/>
    <w:link w:val="Rubrik2Char"/>
    <w:uiPriority w:val="9"/>
    <w:qFormat/>
    <w:rsid w:val="00550BC1"/>
    <w:pPr>
      <w:keepNext/>
      <w:keepLines/>
      <w:numPr>
        <w:ilvl w:val="1"/>
        <w:numId w:val="1"/>
      </w:numPr>
      <w:tabs>
        <w:tab w:val="left" w:pos="567"/>
      </w:tabs>
      <w:spacing w:before="480" w:after="120"/>
      <w:ind w:left="794" w:hanging="794"/>
      <w:outlineLvl w:val="1"/>
    </w:pPr>
    <w:rPr>
      <w:rFonts w:ascii="Arial" w:hAnsi="Arial"/>
      <w:b/>
      <w:bCs/>
      <w:sz w:val="22"/>
      <w:szCs w:val="22"/>
    </w:rPr>
  </w:style>
  <w:style w:type="paragraph" w:styleId="Rubrik3">
    <w:name w:val="heading 3"/>
    <w:basedOn w:val="Normal"/>
    <w:next w:val="Normal"/>
    <w:link w:val="Rubrik3Char"/>
    <w:uiPriority w:val="9"/>
    <w:rsid w:val="000428E2"/>
    <w:pPr>
      <w:tabs>
        <w:tab w:val="left" w:pos="567"/>
      </w:tabs>
      <w:spacing w:before="360" w:after="120" w:line="312" w:lineRule="auto"/>
      <w:ind w:left="851" w:hanging="851"/>
      <w:outlineLvl w:val="2"/>
    </w:pPr>
    <w:rPr>
      <w:rFonts w:ascii="Arial" w:hAnsi="Arial"/>
      <w:b/>
      <w:bCs/>
      <w:i/>
    </w:rPr>
  </w:style>
  <w:style w:type="paragraph" w:styleId="Rubrik4">
    <w:name w:val="heading 4"/>
    <w:basedOn w:val="Normal"/>
    <w:next w:val="Normal"/>
    <w:link w:val="Rubrik4Char"/>
    <w:uiPriority w:val="9"/>
    <w:rsid w:val="00907E61"/>
    <w:pPr>
      <w:keepNext/>
      <w:spacing w:before="240" w:after="60"/>
      <w:outlineLvl w:val="3"/>
    </w:pPr>
    <w:rPr>
      <w:rFonts w:ascii="Arial" w:hAnsi="Arial"/>
      <w:b/>
      <w:bCs/>
      <w:sz w:val="32"/>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F32C5C"/>
    <w:rPr>
      <w:b/>
      <w:bCs/>
      <w:sz w:val="32"/>
      <w:szCs w:val="32"/>
    </w:rPr>
  </w:style>
  <w:style w:type="character" w:customStyle="1" w:styleId="Rubrik2Char">
    <w:name w:val="Rubrik 2 Char"/>
    <w:link w:val="Rubrik2"/>
    <w:uiPriority w:val="9"/>
    <w:rsid w:val="00550BC1"/>
    <w:rPr>
      <w:b/>
      <w:bCs/>
      <w:sz w:val="22"/>
      <w:szCs w:val="22"/>
    </w:rPr>
  </w:style>
  <w:style w:type="character" w:customStyle="1" w:styleId="Rubrik3Char">
    <w:name w:val="Rubrik 3 Char"/>
    <w:link w:val="Rubrik3"/>
    <w:uiPriority w:val="9"/>
    <w:rsid w:val="000428E2"/>
    <w:rPr>
      <w:b/>
      <w:bCs/>
      <w:i/>
    </w:rPr>
  </w:style>
  <w:style w:type="paragraph" w:styleId="Ballongtext">
    <w:name w:val="Balloon Text"/>
    <w:basedOn w:val="Normal"/>
    <w:link w:val="BallongtextChar"/>
    <w:uiPriority w:val="99"/>
    <w:semiHidden/>
    <w:unhideWhenUsed/>
    <w:rsid w:val="00B9477D"/>
    <w:rPr>
      <w:rFonts w:ascii="Tahoma" w:hAnsi="Tahoma"/>
      <w:sz w:val="16"/>
      <w:szCs w:val="16"/>
    </w:rPr>
  </w:style>
  <w:style w:type="character" w:customStyle="1" w:styleId="BallongtextChar">
    <w:name w:val="Ballongtext Char"/>
    <w:link w:val="Ballongtext"/>
    <w:uiPriority w:val="99"/>
    <w:semiHidden/>
    <w:rsid w:val="00B9477D"/>
    <w:rPr>
      <w:rFonts w:ascii="Tahoma" w:hAnsi="Tahoma" w:cs="Tahoma"/>
      <w:sz w:val="16"/>
      <w:szCs w:val="16"/>
      <w:lang w:eastAsia="sv-SE"/>
    </w:rPr>
  </w:style>
  <w:style w:type="paragraph" w:customStyle="1" w:styleId="Mellanmrktrutnt1-dekorfrg21">
    <w:name w:val="Mellanmörkt rutnät 1 - dekorfärg 21"/>
    <w:basedOn w:val="Normal"/>
    <w:uiPriority w:val="34"/>
    <w:rsid w:val="00B9477D"/>
    <w:pPr>
      <w:ind w:left="720"/>
      <w:contextualSpacing/>
    </w:pPr>
  </w:style>
  <w:style w:type="paragraph" w:styleId="Fotnotstext">
    <w:name w:val="footnote text"/>
    <w:basedOn w:val="Normal"/>
    <w:link w:val="FotnotstextChar"/>
    <w:uiPriority w:val="99"/>
    <w:semiHidden/>
    <w:unhideWhenUsed/>
    <w:rsid w:val="001E68C0"/>
    <w:rPr>
      <w:rFonts w:ascii="Times New Roman" w:hAnsi="Times New Roman"/>
    </w:rPr>
  </w:style>
  <w:style w:type="character" w:customStyle="1" w:styleId="FotnotstextChar">
    <w:name w:val="Fotnotstext Char"/>
    <w:link w:val="Fotnotstext"/>
    <w:uiPriority w:val="99"/>
    <w:semiHidden/>
    <w:rsid w:val="001E68C0"/>
    <w:rPr>
      <w:rFonts w:ascii="Times New Roman" w:hAnsi="Times New Roman"/>
    </w:rPr>
  </w:style>
  <w:style w:type="character" w:styleId="Fotnotsreferens">
    <w:name w:val="footnote reference"/>
    <w:uiPriority w:val="99"/>
    <w:semiHidden/>
    <w:unhideWhenUsed/>
    <w:rsid w:val="001E68C0"/>
    <w:rPr>
      <w:vertAlign w:val="superscript"/>
    </w:rPr>
  </w:style>
  <w:style w:type="character" w:styleId="Betoning">
    <w:name w:val="Emphasis"/>
    <w:rsid w:val="00853222"/>
    <w:rPr>
      <w:rFonts w:ascii="Verdana" w:hAnsi="Verdana"/>
      <w:iCs/>
      <w:sz w:val="20"/>
    </w:rPr>
  </w:style>
  <w:style w:type="paragraph" w:styleId="Innehllsfrteckningsrubrik">
    <w:name w:val="TOC Heading"/>
    <w:basedOn w:val="Rubrik1"/>
    <w:next w:val="Normal"/>
    <w:uiPriority w:val="39"/>
    <w:rsid w:val="00D3563E"/>
    <w:pPr>
      <w:numPr>
        <w:numId w:val="0"/>
      </w:numPr>
      <w:tabs>
        <w:tab w:val="clear" w:pos="567"/>
      </w:tabs>
      <w:outlineLvl w:val="9"/>
    </w:pPr>
    <w:rPr>
      <w:rFonts w:ascii="Cambria" w:hAnsi="Cambria"/>
      <w:color w:val="365F91"/>
      <w:sz w:val="28"/>
      <w:lang w:eastAsia="en-US"/>
    </w:rPr>
  </w:style>
  <w:style w:type="paragraph" w:styleId="Innehll1">
    <w:name w:val="toc 1"/>
    <w:basedOn w:val="Normal"/>
    <w:next w:val="Normal"/>
    <w:autoRedefine/>
    <w:uiPriority w:val="39"/>
    <w:unhideWhenUsed/>
    <w:rsid w:val="00D1186B"/>
    <w:pPr>
      <w:tabs>
        <w:tab w:val="left" w:pos="480"/>
        <w:tab w:val="right" w:leader="dot" w:pos="8496"/>
      </w:tabs>
      <w:spacing w:after="120"/>
    </w:pPr>
    <w:rPr>
      <w:rFonts w:ascii="Arial" w:hAnsi="Arial"/>
      <w:b/>
    </w:rPr>
  </w:style>
  <w:style w:type="paragraph" w:styleId="Innehll2">
    <w:name w:val="toc 2"/>
    <w:basedOn w:val="Normal"/>
    <w:next w:val="Normal"/>
    <w:autoRedefine/>
    <w:uiPriority w:val="39"/>
    <w:unhideWhenUsed/>
    <w:rsid w:val="00D1186B"/>
    <w:pPr>
      <w:spacing w:after="120"/>
      <w:ind w:left="238"/>
    </w:pPr>
    <w:rPr>
      <w:rFonts w:ascii="Arial" w:hAnsi="Arial"/>
    </w:rPr>
  </w:style>
  <w:style w:type="paragraph" w:styleId="Innehll3">
    <w:name w:val="toc 3"/>
    <w:basedOn w:val="Normal"/>
    <w:next w:val="Normal"/>
    <w:autoRedefine/>
    <w:uiPriority w:val="39"/>
    <w:unhideWhenUsed/>
    <w:rsid w:val="00A7199E"/>
    <w:pPr>
      <w:ind w:left="480"/>
    </w:pPr>
    <w:rPr>
      <w:rFonts w:ascii="Arial" w:hAnsi="Arial"/>
    </w:rPr>
  </w:style>
  <w:style w:type="character" w:styleId="Hyperlnk">
    <w:name w:val="Hyperlink"/>
    <w:uiPriority w:val="99"/>
    <w:unhideWhenUsed/>
    <w:rsid w:val="00D3563E"/>
    <w:rPr>
      <w:color w:val="0000FF"/>
      <w:u w:val="single"/>
    </w:rPr>
  </w:style>
  <w:style w:type="paragraph" w:styleId="Sidhuvud">
    <w:name w:val="header"/>
    <w:basedOn w:val="Normal"/>
    <w:link w:val="SidhuvudChar"/>
    <w:uiPriority w:val="99"/>
    <w:unhideWhenUsed/>
    <w:rsid w:val="006657C0"/>
    <w:pPr>
      <w:tabs>
        <w:tab w:val="center" w:pos="4536"/>
        <w:tab w:val="right" w:pos="9072"/>
      </w:tabs>
    </w:pPr>
    <w:rPr>
      <w:rFonts w:ascii="Times New Roman" w:hAnsi="Times New Roman"/>
      <w:sz w:val="24"/>
      <w:szCs w:val="24"/>
    </w:rPr>
  </w:style>
  <w:style w:type="character" w:customStyle="1" w:styleId="SidhuvudChar">
    <w:name w:val="Sidhuvud Char"/>
    <w:link w:val="Sidhuvud"/>
    <w:uiPriority w:val="99"/>
    <w:rsid w:val="006657C0"/>
    <w:rPr>
      <w:rFonts w:ascii="Times New Roman" w:hAnsi="Times New Roman"/>
      <w:sz w:val="24"/>
      <w:szCs w:val="24"/>
    </w:rPr>
  </w:style>
  <w:style w:type="paragraph" w:styleId="Sidfot">
    <w:name w:val="footer"/>
    <w:basedOn w:val="Normal"/>
    <w:link w:val="SidfotChar"/>
    <w:uiPriority w:val="99"/>
    <w:unhideWhenUsed/>
    <w:rsid w:val="006657C0"/>
    <w:pPr>
      <w:tabs>
        <w:tab w:val="center" w:pos="4536"/>
        <w:tab w:val="right" w:pos="9072"/>
      </w:tabs>
    </w:pPr>
    <w:rPr>
      <w:rFonts w:ascii="Times New Roman" w:hAnsi="Times New Roman"/>
      <w:sz w:val="24"/>
      <w:szCs w:val="24"/>
    </w:rPr>
  </w:style>
  <w:style w:type="character" w:customStyle="1" w:styleId="SidfotChar">
    <w:name w:val="Sidfot Char"/>
    <w:link w:val="Sidfot"/>
    <w:uiPriority w:val="99"/>
    <w:rsid w:val="006657C0"/>
    <w:rPr>
      <w:rFonts w:ascii="Times New Roman" w:hAnsi="Times New Roman"/>
      <w:sz w:val="24"/>
      <w:szCs w:val="24"/>
    </w:rPr>
  </w:style>
  <w:style w:type="character" w:customStyle="1" w:styleId="Rubrik4Char">
    <w:name w:val="Rubrik 4 Char"/>
    <w:link w:val="Rubrik4"/>
    <w:uiPriority w:val="9"/>
    <w:rsid w:val="00907E61"/>
    <w:rPr>
      <w:rFonts w:eastAsia="Times New Roman" w:cs="Times New Roman"/>
      <w:b/>
      <w:bCs/>
      <w:sz w:val="32"/>
      <w:szCs w:val="28"/>
    </w:rPr>
  </w:style>
  <w:style w:type="table" w:styleId="Tabellrutnt">
    <w:name w:val="Table Grid"/>
    <w:basedOn w:val="Normaltabell"/>
    <w:uiPriority w:val="59"/>
    <w:rsid w:val="003848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ark">
    <w:name w:val="Strong"/>
    <w:aliases w:val="exempelrubrik"/>
    <w:rsid w:val="0092011D"/>
    <w:rPr>
      <w:rFonts w:ascii="Tahoma" w:hAnsi="Tahoma" w:cs="Tahoma"/>
      <w:sz w:val="32"/>
      <w:szCs w:val="32"/>
    </w:rPr>
  </w:style>
  <w:style w:type="paragraph" w:customStyle="1" w:styleId="Frgadlista-dekorfrg11">
    <w:name w:val="Färgad lista - dekorfärg 11"/>
    <w:basedOn w:val="Normal"/>
    <w:uiPriority w:val="34"/>
    <w:rsid w:val="00803A01"/>
    <w:pPr>
      <w:spacing w:line="240" w:lineRule="auto"/>
      <w:ind w:left="720"/>
      <w:contextualSpacing/>
    </w:pPr>
    <w:rPr>
      <w:rFonts w:ascii="Times New Roman" w:eastAsia="Calibri" w:hAnsi="Times New Roman"/>
      <w:lang w:eastAsia="en-US"/>
    </w:rPr>
  </w:style>
  <w:style w:type="character" w:customStyle="1" w:styleId="Starkbetoning1">
    <w:name w:val="Stark betoning1"/>
    <w:aliases w:val="exempelingress"/>
    <w:rsid w:val="0092011D"/>
    <w:rPr>
      <w:rFonts w:ascii="Times New Roman" w:hAnsi="Times New Roman"/>
      <w:b/>
    </w:rPr>
  </w:style>
  <w:style w:type="paragraph" w:styleId="Liststycke">
    <w:name w:val="List Paragraph"/>
    <w:basedOn w:val="Normal"/>
    <w:link w:val="ListstyckeChar"/>
    <w:uiPriority w:val="34"/>
    <w:rsid w:val="004E0015"/>
    <w:pPr>
      <w:numPr>
        <w:numId w:val="4"/>
      </w:numPr>
      <w:spacing w:after="120"/>
    </w:pPr>
  </w:style>
  <w:style w:type="paragraph" w:styleId="Innehll4">
    <w:name w:val="toc 4"/>
    <w:basedOn w:val="Normal"/>
    <w:next w:val="Normal"/>
    <w:autoRedefine/>
    <w:uiPriority w:val="39"/>
    <w:unhideWhenUsed/>
    <w:rsid w:val="009247D9"/>
    <w:pPr>
      <w:spacing w:after="100"/>
      <w:ind w:left="660"/>
    </w:pPr>
    <w:rPr>
      <w:rFonts w:ascii="Calibri" w:hAnsi="Calibri"/>
      <w:sz w:val="22"/>
      <w:szCs w:val="22"/>
    </w:rPr>
  </w:style>
  <w:style w:type="paragraph" w:styleId="Innehll5">
    <w:name w:val="toc 5"/>
    <w:basedOn w:val="Normal"/>
    <w:next w:val="Normal"/>
    <w:autoRedefine/>
    <w:uiPriority w:val="39"/>
    <w:unhideWhenUsed/>
    <w:rsid w:val="009247D9"/>
    <w:pPr>
      <w:spacing w:after="100"/>
      <w:ind w:left="880"/>
    </w:pPr>
    <w:rPr>
      <w:rFonts w:ascii="Calibri" w:hAnsi="Calibri"/>
      <w:sz w:val="22"/>
      <w:szCs w:val="22"/>
    </w:rPr>
  </w:style>
  <w:style w:type="paragraph" w:styleId="Innehll6">
    <w:name w:val="toc 6"/>
    <w:basedOn w:val="Normal"/>
    <w:next w:val="Normal"/>
    <w:autoRedefine/>
    <w:uiPriority w:val="39"/>
    <w:unhideWhenUsed/>
    <w:rsid w:val="009247D9"/>
    <w:pPr>
      <w:spacing w:after="100"/>
      <w:ind w:left="1100"/>
    </w:pPr>
    <w:rPr>
      <w:rFonts w:ascii="Calibri" w:hAnsi="Calibri"/>
      <w:sz w:val="22"/>
      <w:szCs w:val="22"/>
    </w:rPr>
  </w:style>
  <w:style w:type="paragraph" w:styleId="Innehll7">
    <w:name w:val="toc 7"/>
    <w:basedOn w:val="Normal"/>
    <w:next w:val="Normal"/>
    <w:autoRedefine/>
    <w:uiPriority w:val="39"/>
    <w:unhideWhenUsed/>
    <w:rsid w:val="009247D9"/>
    <w:pPr>
      <w:spacing w:after="100"/>
      <w:ind w:left="1320"/>
    </w:pPr>
    <w:rPr>
      <w:rFonts w:ascii="Calibri" w:hAnsi="Calibri"/>
      <w:sz w:val="22"/>
      <w:szCs w:val="22"/>
    </w:rPr>
  </w:style>
  <w:style w:type="paragraph" w:styleId="Innehll8">
    <w:name w:val="toc 8"/>
    <w:basedOn w:val="Normal"/>
    <w:next w:val="Normal"/>
    <w:autoRedefine/>
    <w:uiPriority w:val="39"/>
    <w:unhideWhenUsed/>
    <w:rsid w:val="009247D9"/>
    <w:pPr>
      <w:spacing w:after="100"/>
      <w:ind w:left="1540"/>
    </w:pPr>
    <w:rPr>
      <w:rFonts w:ascii="Calibri" w:hAnsi="Calibri"/>
      <w:sz w:val="22"/>
      <w:szCs w:val="22"/>
    </w:rPr>
  </w:style>
  <w:style w:type="paragraph" w:styleId="Innehll9">
    <w:name w:val="toc 9"/>
    <w:basedOn w:val="Normal"/>
    <w:next w:val="Normal"/>
    <w:autoRedefine/>
    <w:uiPriority w:val="39"/>
    <w:unhideWhenUsed/>
    <w:rsid w:val="009247D9"/>
    <w:pPr>
      <w:spacing w:after="100"/>
      <w:ind w:left="1760"/>
    </w:pPr>
    <w:rPr>
      <w:rFonts w:ascii="Calibri" w:hAnsi="Calibri"/>
      <w:sz w:val="22"/>
      <w:szCs w:val="22"/>
    </w:rPr>
  </w:style>
  <w:style w:type="paragraph" w:styleId="Ingetavstnd">
    <w:name w:val="No Spacing"/>
    <w:link w:val="IngetavstndChar"/>
    <w:uiPriority w:val="1"/>
    <w:rsid w:val="00B76B1E"/>
    <w:rPr>
      <w:rFonts w:ascii="Calibri" w:hAnsi="Calibri"/>
      <w:sz w:val="22"/>
      <w:szCs w:val="22"/>
      <w:lang w:eastAsia="en-US"/>
    </w:rPr>
  </w:style>
  <w:style w:type="character" w:customStyle="1" w:styleId="IngetavstndChar">
    <w:name w:val="Inget avstånd Char"/>
    <w:link w:val="Ingetavstnd"/>
    <w:uiPriority w:val="1"/>
    <w:rsid w:val="00B76B1E"/>
    <w:rPr>
      <w:rFonts w:ascii="Calibri" w:hAnsi="Calibri"/>
      <w:sz w:val="22"/>
      <w:szCs w:val="22"/>
      <w:lang w:val="sv-SE" w:eastAsia="en-US" w:bidi="ar-SA"/>
    </w:rPr>
  </w:style>
  <w:style w:type="paragraph" w:styleId="Normalwebb">
    <w:name w:val="Normal (Web)"/>
    <w:basedOn w:val="Normal"/>
    <w:uiPriority w:val="99"/>
    <w:rsid w:val="0073352F"/>
    <w:pPr>
      <w:spacing w:before="100" w:beforeAutospacing="1" w:after="100" w:afterAutospacing="1" w:line="240" w:lineRule="auto"/>
    </w:pPr>
    <w:rPr>
      <w:rFonts w:ascii="Times New Roman" w:hAnsi="Times New Roman"/>
    </w:rPr>
  </w:style>
  <w:style w:type="character" w:styleId="Kommentarsreferens">
    <w:name w:val="annotation reference"/>
    <w:unhideWhenUsed/>
    <w:rsid w:val="0025184E"/>
    <w:rPr>
      <w:sz w:val="16"/>
      <w:szCs w:val="16"/>
    </w:rPr>
  </w:style>
  <w:style w:type="paragraph" w:styleId="Kommentarer">
    <w:name w:val="annotation text"/>
    <w:basedOn w:val="Normal"/>
    <w:link w:val="KommentarerChar"/>
    <w:unhideWhenUsed/>
    <w:rsid w:val="0025184E"/>
    <w:pPr>
      <w:spacing w:after="0" w:line="240" w:lineRule="auto"/>
    </w:pPr>
    <w:rPr>
      <w:rFonts w:ascii="Times New Roman" w:eastAsia="Calibri" w:hAnsi="Times New Roman"/>
    </w:rPr>
  </w:style>
  <w:style w:type="character" w:customStyle="1" w:styleId="KommentarerChar">
    <w:name w:val="Kommentarer Char"/>
    <w:link w:val="Kommentarer"/>
    <w:rsid w:val="0025184E"/>
    <w:rPr>
      <w:rFonts w:ascii="Times New Roman" w:eastAsia="Calibri" w:hAnsi="Times New Roman"/>
    </w:rPr>
  </w:style>
  <w:style w:type="paragraph" w:styleId="Kommentarsmne">
    <w:name w:val="annotation subject"/>
    <w:basedOn w:val="Kommentarer"/>
    <w:next w:val="Kommentarer"/>
    <w:link w:val="KommentarsmneChar"/>
    <w:rsid w:val="005C05DA"/>
    <w:pPr>
      <w:spacing w:after="240" w:line="276" w:lineRule="auto"/>
    </w:pPr>
    <w:rPr>
      <w:rFonts w:ascii="Georgia" w:hAnsi="Georgia"/>
      <w:b/>
      <w:bCs/>
    </w:rPr>
  </w:style>
  <w:style w:type="character" w:customStyle="1" w:styleId="KommentarsmneChar">
    <w:name w:val="Kommentarsämne Char"/>
    <w:link w:val="Kommentarsmne"/>
    <w:rsid w:val="005C05DA"/>
    <w:rPr>
      <w:rFonts w:ascii="Georgia" w:eastAsia="Calibri" w:hAnsi="Georgia"/>
      <w:b/>
      <w:bCs/>
    </w:rPr>
  </w:style>
  <w:style w:type="paragraph" w:customStyle="1" w:styleId="Default">
    <w:name w:val="Default"/>
    <w:rsid w:val="00973379"/>
    <w:pPr>
      <w:autoSpaceDE w:val="0"/>
      <w:autoSpaceDN w:val="0"/>
      <w:adjustRightInd w:val="0"/>
    </w:pPr>
    <w:rPr>
      <w:rFonts w:ascii="Verdana" w:hAnsi="Verdana" w:cs="Verdana"/>
      <w:color w:val="000000"/>
      <w:sz w:val="24"/>
      <w:szCs w:val="24"/>
    </w:rPr>
  </w:style>
  <w:style w:type="paragraph" w:customStyle="1" w:styleId="PR-PLAN">
    <w:name w:val="PR-PLAN"/>
    <w:basedOn w:val="Normal"/>
    <w:link w:val="PR-PLANChar"/>
    <w:qFormat/>
    <w:rsid w:val="00F32C5C"/>
    <w:pPr>
      <w:spacing w:after="0" w:line="240" w:lineRule="auto"/>
    </w:pPr>
    <w:rPr>
      <w:rFonts w:ascii="Arial" w:hAnsi="Arial" w:cs="Arial"/>
      <w:b/>
      <w:sz w:val="152"/>
      <w:szCs w:val="152"/>
    </w:rPr>
  </w:style>
  <w:style w:type="paragraph" w:customStyle="1" w:styleId="frfretag">
    <w:name w:val="för företag"/>
    <w:basedOn w:val="Normal"/>
    <w:link w:val="frfretagChar"/>
    <w:qFormat/>
    <w:rsid w:val="00F32C5C"/>
    <w:rPr>
      <w:rFonts w:ascii="Arial" w:hAnsi="Arial" w:cs="Arial"/>
      <w:sz w:val="84"/>
      <w:szCs w:val="84"/>
    </w:rPr>
  </w:style>
  <w:style w:type="character" w:customStyle="1" w:styleId="PR-PLANChar">
    <w:name w:val="PR-PLAN Char"/>
    <w:basedOn w:val="Standardstycketeckensnitt"/>
    <w:link w:val="PR-PLAN"/>
    <w:rsid w:val="00F32C5C"/>
    <w:rPr>
      <w:rFonts w:cs="Arial"/>
      <w:b/>
      <w:sz w:val="152"/>
      <w:szCs w:val="152"/>
    </w:rPr>
  </w:style>
  <w:style w:type="paragraph" w:customStyle="1" w:styleId="Brdtextframsida">
    <w:name w:val="Brödtext framsida"/>
    <w:basedOn w:val="Normal"/>
    <w:link w:val="BrdtextframsidaChar"/>
    <w:qFormat/>
    <w:rsid w:val="00F32C5C"/>
    <w:pPr>
      <w:spacing w:line="240" w:lineRule="auto"/>
      <w:ind w:right="1531"/>
    </w:pPr>
    <w:rPr>
      <w:rFonts w:ascii="Arial" w:hAnsi="Arial" w:cs="Arial"/>
      <w:b/>
      <w:sz w:val="22"/>
      <w:szCs w:val="22"/>
    </w:rPr>
  </w:style>
  <w:style w:type="character" w:customStyle="1" w:styleId="frfretagChar">
    <w:name w:val="för företag Char"/>
    <w:basedOn w:val="Standardstycketeckensnitt"/>
    <w:link w:val="frfretag"/>
    <w:rsid w:val="00F32C5C"/>
    <w:rPr>
      <w:rFonts w:cs="Arial"/>
      <w:sz w:val="84"/>
      <w:szCs w:val="84"/>
    </w:rPr>
  </w:style>
  <w:style w:type="paragraph" w:customStyle="1" w:styleId="Rubriker">
    <w:name w:val="Rubriker"/>
    <w:basedOn w:val="Rubrik1"/>
    <w:link w:val="RubrikerChar"/>
    <w:qFormat/>
    <w:rsid w:val="00F32C5C"/>
    <w:pPr>
      <w:numPr>
        <w:numId w:val="0"/>
      </w:numPr>
    </w:pPr>
  </w:style>
  <w:style w:type="character" w:customStyle="1" w:styleId="BrdtextframsidaChar">
    <w:name w:val="Brödtext framsida Char"/>
    <w:basedOn w:val="Standardstycketeckensnitt"/>
    <w:link w:val="Brdtextframsida"/>
    <w:rsid w:val="00F32C5C"/>
    <w:rPr>
      <w:rFonts w:cs="Arial"/>
      <w:b/>
      <w:sz w:val="22"/>
      <w:szCs w:val="22"/>
    </w:rPr>
  </w:style>
  <w:style w:type="paragraph" w:customStyle="1" w:styleId="Brdtext1">
    <w:name w:val="Brödtext1"/>
    <w:basedOn w:val="Normal"/>
    <w:link w:val="BrdtextChar"/>
    <w:qFormat/>
    <w:rsid w:val="00F32C5C"/>
  </w:style>
  <w:style w:type="character" w:customStyle="1" w:styleId="RubrikerChar">
    <w:name w:val="Rubriker Char"/>
    <w:basedOn w:val="Rubrik1Char"/>
    <w:link w:val="Rubriker"/>
    <w:rsid w:val="00F32C5C"/>
    <w:rPr>
      <w:b/>
      <w:bCs/>
      <w:sz w:val="32"/>
      <w:szCs w:val="32"/>
    </w:rPr>
  </w:style>
  <w:style w:type="paragraph" w:customStyle="1" w:styleId="Rubrikniv1">
    <w:name w:val="Rubriknivå 1"/>
    <w:basedOn w:val="Rubrik1"/>
    <w:next w:val="Brdtext1"/>
    <w:link w:val="Rubrikniv1Char"/>
    <w:qFormat/>
    <w:rsid w:val="004A21C9"/>
    <w:pPr>
      <w:pageBreakBefore w:val="0"/>
    </w:pPr>
  </w:style>
  <w:style w:type="character" w:customStyle="1" w:styleId="BrdtextChar">
    <w:name w:val="Brödtext Char"/>
    <w:basedOn w:val="Standardstycketeckensnitt"/>
    <w:link w:val="Brdtext1"/>
    <w:rsid w:val="00F32C5C"/>
    <w:rPr>
      <w:rFonts w:ascii="Georgia" w:hAnsi="Georgia"/>
    </w:rPr>
  </w:style>
  <w:style w:type="paragraph" w:customStyle="1" w:styleId="Rubrikniv2">
    <w:name w:val="Rubriknivå 2"/>
    <w:basedOn w:val="Rubrik2"/>
    <w:next w:val="Brdtext1"/>
    <w:link w:val="Rubrikniv2Char"/>
    <w:qFormat/>
    <w:rsid w:val="00064206"/>
  </w:style>
  <w:style w:type="character" w:customStyle="1" w:styleId="Rubrikniv1Char">
    <w:name w:val="Rubriknivå 1 Char"/>
    <w:basedOn w:val="Rubrik1Char"/>
    <w:link w:val="Rubrikniv1"/>
    <w:rsid w:val="004A21C9"/>
    <w:rPr>
      <w:b/>
      <w:bCs/>
      <w:sz w:val="32"/>
      <w:szCs w:val="32"/>
    </w:rPr>
  </w:style>
  <w:style w:type="paragraph" w:customStyle="1" w:styleId="Rubrikniv3">
    <w:name w:val="Rubriknivå 3"/>
    <w:basedOn w:val="Rubrik3"/>
    <w:next w:val="Brdtext1"/>
    <w:link w:val="Rubrikniv3Char"/>
    <w:qFormat/>
    <w:rsid w:val="00064206"/>
  </w:style>
  <w:style w:type="character" w:customStyle="1" w:styleId="Rubrikniv2Char">
    <w:name w:val="Rubriknivå 2 Char"/>
    <w:basedOn w:val="Rubrik2Char"/>
    <w:link w:val="Rubrikniv2"/>
    <w:rsid w:val="00064206"/>
    <w:rPr>
      <w:b/>
      <w:bCs/>
      <w:sz w:val="22"/>
      <w:szCs w:val="22"/>
    </w:rPr>
  </w:style>
  <w:style w:type="paragraph" w:customStyle="1" w:styleId="Punktlista1">
    <w:name w:val="Punktlista1"/>
    <w:basedOn w:val="Liststycke"/>
    <w:link w:val="PunktlistaChar"/>
    <w:qFormat/>
    <w:rsid w:val="00064206"/>
    <w:pPr>
      <w:numPr>
        <w:numId w:val="12"/>
      </w:numPr>
    </w:pPr>
  </w:style>
  <w:style w:type="character" w:customStyle="1" w:styleId="Rubrikniv3Char">
    <w:name w:val="Rubriknivå 3 Char"/>
    <w:basedOn w:val="Rubrik3Char"/>
    <w:link w:val="Rubrikniv3"/>
    <w:rsid w:val="00064206"/>
    <w:rPr>
      <w:b/>
      <w:bCs/>
      <w:i/>
    </w:rPr>
  </w:style>
  <w:style w:type="paragraph" w:customStyle="1" w:styleId="Brdtextitalic">
    <w:name w:val="Brödtext italic"/>
    <w:basedOn w:val="Normal"/>
    <w:link w:val="BrdtextitalicChar"/>
    <w:qFormat/>
    <w:rsid w:val="00064206"/>
    <w:pPr>
      <w:spacing w:after="0"/>
    </w:pPr>
    <w:rPr>
      <w:i/>
    </w:rPr>
  </w:style>
  <w:style w:type="character" w:customStyle="1" w:styleId="ListstyckeChar">
    <w:name w:val="Liststycke Char"/>
    <w:basedOn w:val="Standardstycketeckensnitt"/>
    <w:link w:val="Liststycke"/>
    <w:uiPriority w:val="34"/>
    <w:rsid w:val="00064206"/>
    <w:rPr>
      <w:rFonts w:ascii="Georgia" w:hAnsi="Georgia"/>
    </w:rPr>
  </w:style>
  <w:style w:type="character" w:customStyle="1" w:styleId="PunktlistaChar">
    <w:name w:val="Punktlista Char"/>
    <w:basedOn w:val="ListstyckeChar"/>
    <w:link w:val="Punktlista1"/>
    <w:rsid w:val="00064206"/>
    <w:rPr>
      <w:rFonts w:ascii="Georgia" w:hAnsi="Georgia"/>
    </w:rPr>
  </w:style>
  <w:style w:type="paragraph" w:styleId="Rubrik">
    <w:name w:val="Title"/>
    <w:basedOn w:val="Normal"/>
    <w:next w:val="Normal"/>
    <w:link w:val="RubrikChar"/>
    <w:rsid w:val="000642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BrdtextitalicChar">
    <w:name w:val="Brödtext italic Char"/>
    <w:basedOn w:val="Standardstycketeckensnitt"/>
    <w:link w:val="Brdtextitalic"/>
    <w:rsid w:val="00064206"/>
    <w:rPr>
      <w:rFonts w:ascii="Georgia" w:hAnsi="Georgia"/>
      <w:i/>
    </w:rPr>
  </w:style>
  <w:style w:type="character" w:customStyle="1" w:styleId="RubrikChar">
    <w:name w:val="Rubrik Char"/>
    <w:basedOn w:val="Standardstycketeckensnitt"/>
    <w:link w:val="Rubrik"/>
    <w:rsid w:val="00064206"/>
    <w:rPr>
      <w:rFonts w:asciiTheme="majorHAnsi" w:eastAsiaTheme="majorEastAsia" w:hAnsiTheme="majorHAnsi" w:cstheme="majorBidi"/>
      <w:color w:val="17365D" w:themeColor="text2" w:themeShade="BF"/>
      <w:spacing w:val="5"/>
      <w:kern w:val="28"/>
      <w:sz w:val="52"/>
      <w:szCs w:val="52"/>
    </w:rPr>
  </w:style>
  <w:style w:type="paragraph" w:customStyle="1" w:styleId="Paginering">
    <w:name w:val="Paginering"/>
    <w:basedOn w:val="Sidfot"/>
    <w:link w:val="PagineringChar"/>
    <w:qFormat/>
    <w:rsid w:val="001C4D42"/>
    <w:pPr>
      <w:jc w:val="center"/>
    </w:pPr>
    <w:rPr>
      <w:rFonts w:ascii="Georgia" w:hAnsi="Georgia"/>
      <w:sz w:val="20"/>
      <w:szCs w:val="20"/>
    </w:rPr>
  </w:style>
  <w:style w:type="character" w:customStyle="1" w:styleId="PagineringChar">
    <w:name w:val="Paginering Char"/>
    <w:basedOn w:val="SidfotChar"/>
    <w:link w:val="Paginering"/>
    <w:rsid w:val="001C4D42"/>
    <w:rPr>
      <w:rFonts w:ascii="Georgia" w:hAnsi="Georgia"/>
      <w:sz w:val="24"/>
      <w:szCs w:val="24"/>
    </w:rPr>
  </w:style>
  <w:style w:type="character" w:styleId="AnvndHyperlnk">
    <w:name w:val="FollowedHyperlink"/>
    <w:basedOn w:val="Standardstycketeckensnitt"/>
    <w:uiPriority w:val="99"/>
    <w:unhideWhenUsed/>
    <w:rsid w:val="00953B90"/>
    <w:rPr>
      <w:color w:val="800080"/>
      <w:u w:val="single"/>
    </w:rPr>
  </w:style>
  <w:style w:type="paragraph" w:customStyle="1" w:styleId="xl66">
    <w:name w:val="xl66"/>
    <w:basedOn w:val="Normal"/>
    <w:rsid w:val="00953B90"/>
    <w:pPr>
      <w:spacing w:before="100" w:beforeAutospacing="1" w:after="100" w:afterAutospacing="1" w:line="240" w:lineRule="auto"/>
    </w:pPr>
    <w:rPr>
      <w:rFonts w:ascii="Times New Roman" w:hAnsi="Times New Roman"/>
      <w:sz w:val="18"/>
      <w:szCs w:val="18"/>
    </w:rPr>
  </w:style>
  <w:style w:type="paragraph" w:customStyle="1" w:styleId="xl67">
    <w:name w:val="xl67"/>
    <w:basedOn w:val="Normal"/>
    <w:rsid w:val="00953B90"/>
    <w:pPr>
      <w:pBdr>
        <w:bottom w:val="double" w:sz="6" w:space="0" w:color="auto"/>
      </w:pBdr>
      <w:spacing w:before="100" w:beforeAutospacing="1" w:after="100" w:afterAutospacing="1" w:line="240" w:lineRule="auto"/>
    </w:pPr>
    <w:rPr>
      <w:rFonts w:ascii="Times New Roman" w:hAnsi="Times New Roman"/>
      <w:sz w:val="18"/>
      <w:szCs w:val="18"/>
    </w:rPr>
  </w:style>
  <w:style w:type="paragraph" w:customStyle="1" w:styleId="xl68">
    <w:name w:val="xl68"/>
    <w:basedOn w:val="Normal"/>
    <w:rsid w:val="00953B90"/>
    <w:pPr>
      <w:pBdr>
        <w:bottom w:val="single" w:sz="4" w:space="0" w:color="auto"/>
      </w:pBdr>
      <w:shd w:val="clear" w:color="000000" w:fill="D7E4BC"/>
      <w:spacing w:before="100" w:beforeAutospacing="1" w:after="100" w:afterAutospacing="1" w:line="240" w:lineRule="auto"/>
    </w:pPr>
    <w:rPr>
      <w:rFonts w:ascii="Times New Roman" w:hAnsi="Times New Roman"/>
      <w:b/>
      <w:bCs/>
      <w:sz w:val="18"/>
      <w:szCs w:val="18"/>
    </w:rPr>
  </w:style>
  <w:style w:type="paragraph" w:customStyle="1" w:styleId="xl69">
    <w:name w:val="xl69"/>
    <w:basedOn w:val="Normal"/>
    <w:rsid w:val="00953B90"/>
    <w:pPr>
      <w:pBdr>
        <w:bottom w:val="single" w:sz="4" w:space="0" w:color="auto"/>
      </w:pBdr>
      <w:shd w:val="clear" w:color="000000" w:fill="D7E4BC"/>
      <w:spacing w:before="100" w:beforeAutospacing="1" w:after="100" w:afterAutospacing="1" w:line="240" w:lineRule="auto"/>
    </w:pPr>
    <w:rPr>
      <w:rFonts w:ascii="Times New Roman" w:hAnsi="Times New Roman"/>
      <w:b/>
      <w:bCs/>
      <w:sz w:val="18"/>
      <w:szCs w:val="18"/>
    </w:rPr>
  </w:style>
  <w:style w:type="paragraph" w:customStyle="1" w:styleId="xl70">
    <w:name w:val="xl70"/>
    <w:basedOn w:val="Normal"/>
    <w:rsid w:val="00953B90"/>
    <w:pPr>
      <w:spacing w:before="100" w:beforeAutospacing="1" w:after="100" w:afterAutospacing="1" w:line="240" w:lineRule="auto"/>
    </w:pPr>
    <w:rPr>
      <w:rFonts w:ascii="Times New Roman" w:hAnsi="Times New Roman"/>
      <w:sz w:val="18"/>
      <w:szCs w:val="18"/>
    </w:rPr>
  </w:style>
  <w:style w:type="paragraph" w:customStyle="1" w:styleId="xl71">
    <w:name w:val="xl71"/>
    <w:basedOn w:val="Normal"/>
    <w:rsid w:val="00953B90"/>
    <w:pPr>
      <w:pBdr>
        <w:bottom w:val="double" w:sz="6" w:space="0" w:color="auto"/>
      </w:pBdr>
      <w:spacing w:before="100" w:beforeAutospacing="1" w:after="100" w:afterAutospacing="1" w:line="240" w:lineRule="auto"/>
    </w:pPr>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divs>
    <w:div w:id="8070214">
      <w:bodyDiv w:val="1"/>
      <w:marLeft w:val="0"/>
      <w:marRight w:val="0"/>
      <w:marTop w:val="0"/>
      <w:marBottom w:val="0"/>
      <w:divBdr>
        <w:top w:val="none" w:sz="0" w:space="0" w:color="auto"/>
        <w:left w:val="none" w:sz="0" w:space="0" w:color="auto"/>
        <w:bottom w:val="none" w:sz="0" w:space="0" w:color="auto"/>
        <w:right w:val="none" w:sz="0" w:space="0" w:color="auto"/>
      </w:divBdr>
    </w:div>
    <w:div w:id="43677150">
      <w:bodyDiv w:val="1"/>
      <w:marLeft w:val="0"/>
      <w:marRight w:val="0"/>
      <w:marTop w:val="0"/>
      <w:marBottom w:val="0"/>
      <w:divBdr>
        <w:top w:val="none" w:sz="0" w:space="0" w:color="auto"/>
        <w:left w:val="none" w:sz="0" w:space="0" w:color="auto"/>
        <w:bottom w:val="none" w:sz="0" w:space="0" w:color="auto"/>
        <w:right w:val="none" w:sz="0" w:space="0" w:color="auto"/>
      </w:divBdr>
      <w:divsChild>
        <w:div w:id="316039606">
          <w:marLeft w:val="547"/>
          <w:marRight w:val="0"/>
          <w:marTop w:val="106"/>
          <w:marBottom w:val="0"/>
          <w:divBdr>
            <w:top w:val="none" w:sz="0" w:space="0" w:color="auto"/>
            <w:left w:val="none" w:sz="0" w:space="0" w:color="auto"/>
            <w:bottom w:val="none" w:sz="0" w:space="0" w:color="auto"/>
            <w:right w:val="none" w:sz="0" w:space="0" w:color="auto"/>
          </w:divBdr>
        </w:div>
        <w:div w:id="619261633">
          <w:marLeft w:val="547"/>
          <w:marRight w:val="0"/>
          <w:marTop w:val="106"/>
          <w:marBottom w:val="0"/>
          <w:divBdr>
            <w:top w:val="none" w:sz="0" w:space="0" w:color="auto"/>
            <w:left w:val="none" w:sz="0" w:space="0" w:color="auto"/>
            <w:bottom w:val="none" w:sz="0" w:space="0" w:color="auto"/>
            <w:right w:val="none" w:sz="0" w:space="0" w:color="auto"/>
          </w:divBdr>
        </w:div>
        <w:div w:id="1008412027">
          <w:marLeft w:val="547"/>
          <w:marRight w:val="0"/>
          <w:marTop w:val="106"/>
          <w:marBottom w:val="0"/>
          <w:divBdr>
            <w:top w:val="none" w:sz="0" w:space="0" w:color="auto"/>
            <w:left w:val="none" w:sz="0" w:space="0" w:color="auto"/>
            <w:bottom w:val="none" w:sz="0" w:space="0" w:color="auto"/>
            <w:right w:val="none" w:sz="0" w:space="0" w:color="auto"/>
          </w:divBdr>
        </w:div>
        <w:div w:id="1028483867">
          <w:marLeft w:val="547"/>
          <w:marRight w:val="0"/>
          <w:marTop w:val="106"/>
          <w:marBottom w:val="0"/>
          <w:divBdr>
            <w:top w:val="none" w:sz="0" w:space="0" w:color="auto"/>
            <w:left w:val="none" w:sz="0" w:space="0" w:color="auto"/>
            <w:bottom w:val="none" w:sz="0" w:space="0" w:color="auto"/>
            <w:right w:val="none" w:sz="0" w:space="0" w:color="auto"/>
          </w:divBdr>
        </w:div>
        <w:div w:id="1893081799">
          <w:marLeft w:val="547"/>
          <w:marRight w:val="0"/>
          <w:marTop w:val="106"/>
          <w:marBottom w:val="0"/>
          <w:divBdr>
            <w:top w:val="none" w:sz="0" w:space="0" w:color="auto"/>
            <w:left w:val="none" w:sz="0" w:space="0" w:color="auto"/>
            <w:bottom w:val="none" w:sz="0" w:space="0" w:color="auto"/>
            <w:right w:val="none" w:sz="0" w:space="0" w:color="auto"/>
          </w:divBdr>
        </w:div>
      </w:divsChild>
    </w:div>
    <w:div w:id="76219718">
      <w:bodyDiv w:val="1"/>
      <w:marLeft w:val="0"/>
      <w:marRight w:val="0"/>
      <w:marTop w:val="0"/>
      <w:marBottom w:val="0"/>
      <w:divBdr>
        <w:top w:val="none" w:sz="0" w:space="0" w:color="auto"/>
        <w:left w:val="none" w:sz="0" w:space="0" w:color="auto"/>
        <w:bottom w:val="none" w:sz="0" w:space="0" w:color="auto"/>
        <w:right w:val="none" w:sz="0" w:space="0" w:color="auto"/>
      </w:divBdr>
    </w:div>
    <w:div w:id="108282785">
      <w:bodyDiv w:val="1"/>
      <w:marLeft w:val="0"/>
      <w:marRight w:val="0"/>
      <w:marTop w:val="0"/>
      <w:marBottom w:val="0"/>
      <w:divBdr>
        <w:top w:val="none" w:sz="0" w:space="0" w:color="auto"/>
        <w:left w:val="none" w:sz="0" w:space="0" w:color="auto"/>
        <w:bottom w:val="none" w:sz="0" w:space="0" w:color="auto"/>
        <w:right w:val="none" w:sz="0" w:space="0" w:color="auto"/>
      </w:divBdr>
      <w:divsChild>
        <w:div w:id="52968300">
          <w:marLeft w:val="547"/>
          <w:marRight w:val="0"/>
          <w:marTop w:val="106"/>
          <w:marBottom w:val="0"/>
          <w:divBdr>
            <w:top w:val="none" w:sz="0" w:space="0" w:color="auto"/>
            <w:left w:val="none" w:sz="0" w:space="0" w:color="auto"/>
            <w:bottom w:val="none" w:sz="0" w:space="0" w:color="auto"/>
            <w:right w:val="none" w:sz="0" w:space="0" w:color="auto"/>
          </w:divBdr>
        </w:div>
        <w:div w:id="220403744">
          <w:marLeft w:val="547"/>
          <w:marRight w:val="0"/>
          <w:marTop w:val="106"/>
          <w:marBottom w:val="0"/>
          <w:divBdr>
            <w:top w:val="none" w:sz="0" w:space="0" w:color="auto"/>
            <w:left w:val="none" w:sz="0" w:space="0" w:color="auto"/>
            <w:bottom w:val="none" w:sz="0" w:space="0" w:color="auto"/>
            <w:right w:val="none" w:sz="0" w:space="0" w:color="auto"/>
          </w:divBdr>
        </w:div>
        <w:div w:id="917712849">
          <w:marLeft w:val="547"/>
          <w:marRight w:val="0"/>
          <w:marTop w:val="106"/>
          <w:marBottom w:val="0"/>
          <w:divBdr>
            <w:top w:val="none" w:sz="0" w:space="0" w:color="auto"/>
            <w:left w:val="none" w:sz="0" w:space="0" w:color="auto"/>
            <w:bottom w:val="none" w:sz="0" w:space="0" w:color="auto"/>
            <w:right w:val="none" w:sz="0" w:space="0" w:color="auto"/>
          </w:divBdr>
        </w:div>
        <w:div w:id="1159537662">
          <w:marLeft w:val="547"/>
          <w:marRight w:val="0"/>
          <w:marTop w:val="106"/>
          <w:marBottom w:val="0"/>
          <w:divBdr>
            <w:top w:val="none" w:sz="0" w:space="0" w:color="auto"/>
            <w:left w:val="none" w:sz="0" w:space="0" w:color="auto"/>
            <w:bottom w:val="none" w:sz="0" w:space="0" w:color="auto"/>
            <w:right w:val="none" w:sz="0" w:space="0" w:color="auto"/>
          </w:divBdr>
        </w:div>
        <w:div w:id="1312294380">
          <w:marLeft w:val="547"/>
          <w:marRight w:val="0"/>
          <w:marTop w:val="106"/>
          <w:marBottom w:val="0"/>
          <w:divBdr>
            <w:top w:val="none" w:sz="0" w:space="0" w:color="auto"/>
            <w:left w:val="none" w:sz="0" w:space="0" w:color="auto"/>
            <w:bottom w:val="none" w:sz="0" w:space="0" w:color="auto"/>
            <w:right w:val="none" w:sz="0" w:space="0" w:color="auto"/>
          </w:divBdr>
        </w:div>
      </w:divsChild>
    </w:div>
    <w:div w:id="119155449">
      <w:bodyDiv w:val="1"/>
      <w:marLeft w:val="0"/>
      <w:marRight w:val="0"/>
      <w:marTop w:val="0"/>
      <w:marBottom w:val="0"/>
      <w:divBdr>
        <w:top w:val="none" w:sz="0" w:space="0" w:color="auto"/>
        <w:left w:val="none" w:sz="0" w:space="0" w:color="auto"/>
        <w:bottom w:val="none" w:sz="0" w:space="0" w:color="auto"/>
        <w:right w:val="none" w:sz="0" w:space="0" w:color="auto"/>
      </w:divBdr>
    </w:div>
    <w:div w:id="187068190">
      <w:bodyDiv w:val="1"/>
      <w:marLeft w:val="0"/>
      <w:marRight w:val="0"/>
      <w:marTop w:val="0"/>
      <w:marBottom w:val="0"/>
      <w:divBdr>
        <w:top w:val="none" w:sz="0" w:space="0" w:color="auto"/>
        <w:left w:val="none" w:sz="0" w:space="0" w:color="auto"/>
        <w:bottom w:val="none" w:sz="0" w:space="0" w:color="auto"/>
        <w:right w:val="none" w:sz="0" w:space="0" w:color="auto"/>
      </w:divBdr>
    </w:div>
    <w:div w:id="221672387">
      <w:bodyDiv w:val="1"/>
      <w:marLeft w:val="0"/>
      <w:marRight w:val="0"/>
      <w:marTop w:val="0"/>
      <w:marBottom w:val="0"/>
      <w:divBdr>
        <w:top w:val="none" w:sz="0" w:space="0" w:color="auto"/>
        <w:left w:val="none" w:sz="0" w:space="0" w:color="auto"/>
        <w:bottom w:val="none" w:sz="0" w:space="0" w:color="auto"/>
        <w:right w:val="none" w:sz="0" w:space="0" w:color="auto"/>
      </w:divBdr>
    </w:div>
    <w:div w:id="262301223">
      <w:bodyDiv w:val="1"/>
      <w:marLeft w:val="0"/>
      <w:marRight w:val="0"/>
      <w:marTop w:val="0"/>
      <w:marBottom w:val="0"/>
      <w:divBdr>
        <w:top w:val="none" w:sz="0" w:space="0" w:color="auto"/>
        <w:left w:val="none" w:sz="0" w:space="0" w:color="auto"/>
        <w:bottom w:val="none" w:sz="0" w:space="0" w:color="auto"/>
        <w:right w:val="none" w:sz="0" w:space="0" w:color="auto"/>
      </w:divBdr>
    </w:div>
    <w:div w:id="265774252">
      <w:bodyDiv w:val="1"/>
      <w:marLeft w:val="0"/>
      <w:marRight w:val="0"/>
      <w:marTop w:val="0"/>
      <w:marBottom w:val="0"/>
      <w:divBdr>
        <w:top w:val="none" w:sz="0" w:space="0" w:color="auto"/>
        <w:left w:val="none" w:sz="0" w:space="0" w:color="auto"/>
        <w:bottom w:val="none" w:sz="0" w:space="0" w:color="auto"/>
        <w:right w:val="none" w:sz="0" w:space="0" w:color="auto"/>
      </w:divBdr>
    </w:div>
    <w:div w:id="407459532">
      <w:bodyDiv w:val="1"/>
      <w:marLeft w:val="0"/>
      <w:marRight w:val="0"/>
      <w:marTop w:val="0"/>
      <w:marBottom w:val="0"/>
      <w:divBdr>
        <w:top w:val="none" w:sz="0" w:space="0" w:color="auto"/>
        <w:left w:val="none" w:sz="0" w:space="0" w:color="auto"/>
        <w:bottom w:val="none" w:sz="0" w:space="0" w:color="auto"/>
        <w:right w:val="none" w:sz="0" w:space="0" w:color="auto"/>
      </w:divBdr>
    </w:div>
    <w:div w:id="410010779">
      <w:bodyDiv w:val="1"/>
      <w:marLeft w:val="0"/>
      <w:marRight w:val="0"/>
      <w:marTop w:val="0"/>
      <w:marBottom w:val="0"/>
      <w:divBdr>
        <w:top w:val="none" w:sz="0" w:space="0" w:color="auto"/>
        <w:left w:val="none" w:sz="0" w:space="0" w:color="auto"/>
        <w:bottom w:val="none" w:sz="0" w:space="0" w:color="auto"/>
        <w:right w:val="none" w:sz="0" w:space="0" w:color="auto"/>
      </w:divBdr>
    </w:div>
    <w:div w:id="418987693">
      <w:bodyDiv w:val="1"/>
      <w:marLeft w:val="0"/>
      <w:marRight w:val="0"/>
      <w:marTop w:val="0"/>
      <w:marBottom w:val="0"/>
      <w:divBdr>
        <w:top w:val="none" w:sz="0" w:space="0" w:color="auto"/>
        <w:left w:val="none" w:sz="0" w:space="0" w:color="auto"/>
        <w:bottom w:val="none" w:sz="0" w:space="0" w:color="auto"/>
        <w:right w:val="none" w:sz="0" w:space="0" w:color="auto"/>
      </w:divBdr>
    </w:div>
    <w:div w:id="421754659">
      <w:bodyDiv w:val="1"/>
      <w:marLeft w:val="0"/>
      <w:marRight w:val="0"/>
      <w:marTop w:val="0"/>
      <w:marBottom w:val="0"/>
      <w:divBdr>
        <w:top w:val="none" w:sz="0" w:space="0" w:color="auto"/>
        <w:left w:val="none" w:sz="0" w:space="0" w:color="auto"/>
        <w:bottom w:val="none" w:sz="0" w:space="0" w:color="auto"/>
        <w:right w:val="none" w:sz="0" w:space="0" w:color="auto"/>
      </w:divBdr>
    </w:div>
    <w:div w:id="466707173">
      <w:bodyDiv w:val="1"/>
      <w:marLeft w:val="0"/>
      <w:marRight w:val="0"/>
      <w:marTop w:val="0"/>
      <w:marBottom w:val="0"/>
      <w:divBdr>
        <w:top w:val="none" w:sz="0" w:space="0" w:color="auto"/>
        <w:left w:val="none" w:sz="0" w:space="0" w:color="auto"/>
        <w:bottom w:val="none" w:sz="0" w:space="0" w:color="auto"/>
        <w:right w:val="none" w:sz="0" w:space="0" w:color="auto"/>
      </w:divBdr>
    </w:div>
    <w:div w:id="469174999">
      <w:bodyDiv w:val="1"/>
      <w:marLeft w:val="0"/>
      <w:marRight w:val="0"/>
      <w:marTop w:val="0"/>
      <w:marBottom w:val="0"/>
      <w:divBdr>
        <w:top w:val="none" w:sz="0" w:space="0" w:color="auto"/>
        <w:left w:val="none" w:sz="0" w:space="0" w:color="auto"/>
        <w:bottom w:val="none" w:sz="0" w:space="0" w:color="auto"/>
        <w:right w:val="none" w:sz="0" w:space="0" w:color="auto"/>
      </w:divBdr>
    </w:div>
    <w:div w:id="580263068">
      <w:bodyDiv w:val="1"/>
      <w:marLeft w:val="0"/>
      <w:marRight w:val="0"/>
      <w:marTop w:val="0"/>
      <w:marBottom w:val="0"/>
      <w:divBdr>
        <w:top w:val="none" w:sz="0" w:space="0" w:color="auto"/>
        <w:left w:val="none" w:sz="0" w:space="0" w:color="auto"/>
        <w:bottom w:val="none" w:sz="0" w:space="0" w:color="auto"/>
        <w:right w:val="none" w:sz="0" w:space="0" w:color="auto"/>
      </w:divBdr>
    </w:div>
    <w:div w:id="610665660">
      <w:bodyDiv w:val="1"/>
      <w:marLeft w:val="0"/>
      <w:marRight w:val="0"/>
      <w:marTop w:val="0"/>
      <w:marBottom w:val="0"/>
      <w:divBdr>
        <w:top w:val="none" w:sz="0" w:space="0" w:color="auto"/>
        <w:left w:val="none" w:sz="0" w:space="0" w:color="auto"/>
        <w:bottom w:val="none" w:sz="0" w:space="0" w:color="auto"/>
        <w:right w:val="none" w:sz="0" w:space="0" w:color="auto"/>
      </w:divBdr>
    </w:div>
    <w:div w:id="652369825">
      <w:bodyDiv w:val="1"/>
      <w:marLeft w:val="0"/>
      <w:marRight w:val="0"/>
      <w:marTop w:val="0"/>
      <w:marBottom w:val="0"/>
      <w:divBdr>
        <w:top w:val="none" w:sz="0" w:space="0" w:color="auto"/>
        <w:left w:val="none" w:sz="0" w:space="0" w:color="auto"/>
        <w:bottom w:val="none" w:sz="0" w:space="0" w:color="auto"/>
        <w:right w:val="none" w:sz="0" w:space="0" w:color="auto"/>
      </w:divBdr>
    </w:div>
    <w:div w:id="674461155">
      <w:bodyDiv w:val="1"/>
      <w:marLeft w:val="0"/>
      <w:marRight w:val="0"/>
      <w:marTop w:val="0"/>
      <w:marBottom w:val="0"/>
      <w:divBdr>
        <w:top w:val="none" w:sz="0" w:space="0" w:color="auto"/>
        <w:left w:val="none" w:sz="0" w:space="0" w:color="auto"/>
        <w:bottom w:val="none" w:sz="0" w:space="0" w:color="auto"/>
        <w:right w:val="none" w:sz="0" w:space="0" w:color="auto"/>
      </w:divBdr>
    </w:div>
    <w:div w:id="703408548">
      <w:bodyDiv w:val="1"/>
      <w:marLeft w:val="0"/>
      <w:marRight w:val="0"/>
      <w:marTop w:val="0"/>
      <w:marBottom w:val="0"/>
      <w:divBdr>
        <w:top w:val="none" w:sz="0" w:space="0" w:color="auto"/>
        <w:left w:val="none" w:sz="0" w:space="0" w:color="auto"/>
        <w:bottom w:val="none" w:sz="0" w:space="0" w:color="auto"/>
        <w:right w:val="none" w:sz="0" w:space="0" w:color="auto"/>
      </w:divBdr>
    </w:div>
    <w:div w:id="729304075">
      <w:bodyDiv w:val="1"/>
      <w:marLeft w:val="0"/>
      <w:marRight w:val="0"/>
      <w:marTop w:val="0"/>
      <w:marBottom w:val="0"/>
      <w:divBdr>
        <w:top w:val="none" w:sz="0" w:space="0" w:color="auto"/>
        <w:left w:val="none" w:sz="0" w:space="0" w:color="auto"/>
        <w:bottom w:val="none" w:sz="0" w:space="0" w:color="auto"/>
        <w:right w:val="none" w:sz="0" w:space="0" w:color="auto"/>
      </w:divBdr>
    </w:div>
    <w:div w:id="747383862">
      <w:bodyDiv w:val="1"/>
      <w:marLeft w:val="0"/>
      <w:marRight w:val="0"/>
      <w:marTop w:val="0"/>
      <w:marBottom w:val="0"/>
      <w:divBdr>
        <w:top w:val="none" w:sz="0" w:space="0" w:color="auto"/>
        <w:left w:val="none" w:sz="0" w:space="0" w:color="auto"/>
        <w:bottom w:val="none" w:sz="0" w:space="0" w:color="auto"/>
        <w:right w:val="none" w:sz="0" w:space="0" w:color="auto"/>
      </w:divBdr>
    </w:div>
    <w:div w:id="802383684">
      <w:bodyDiv w:val="1"/>
      <w:marLeft w:val="0"/>
      <w:marRight w:val="0"/>
      <w:marTop w:val="0"/>
      <w:marBottom w:val="0"/>
      <w:divBdr>
        <w:top w:val="none" w:sz="0" w:space="0" w:color="auto"/>
        <w:left w:val="none" w:sz="0" w:space="0" w:color="auto"/>
        <w:bottom w:val="none" w:sz="0" w:space="0" w:color="auto"/>
        <w:right w:val="none" w:sz="0" w:space="0" w:color="auto"/>
      </w:divBdr>
    </w:div>
    <w:div w:id="840121147">
      <w:bodyDiv w:val="1"/>
      <w:marLeft w:val="0"/>
      <w:marRight w:val="0"/>
      <w:marTop w:val="0"/>
      <w:marBottom w:val="0"/>
      <w:divBdr>
        <w:top w:val="none" w:sz="0" w:space="0" w:color="auto"/>
        <w:left w:val="none" w:sz="0" w:space="0" w:color="auto"/>
        <w:bottom w:val="none" w:sz="0" w:space="0" w:color="auto"/>
        <w:right w:val="none" w:sz="0" w:space="0" w:color="auto"/>
      </w:divBdr>
    </w:div>
    <w:div w:id="873078485">
      <w:bodyDiv w:val="1"/>
      <w:marLeft w:val="0"/>
      <w:marRight w:val="0"/>
      <w:marTop w:val="0"/>
      <w:marBottom w:val="0"/>
      <w:divBdr>
        <w:top w:val="none" w:sz="0" w:space="0" w:color="auto"/>
        <w:left w:val="none" w:sz="0" w:space="0" w:color="auto"/>
        <w:bottom w:val="none" w:sz="0" w:space="0" w:color="auto"/>
        <w:right w:val="none" w:sz="0" w:space="0" w:color="auto"/>
      </w:divBdr>
    </w:div>
    <w:div w:id="873926444">
      <w:bodyDiv w:val="1"/>
      <w:marLeft w:val="0"/>
      <w:marRight w:val="0"/>
      <w:marTop w:val="0"/>
      <w:marBottom w:val="0"/>
      <w:divBdr>
        <w:top w:val="none" w:sz="0" w:space="0" w:color="auto"/>
        <w:left w:val="none" w:sz="0" w:space="0" w:color="auto"/>
        <w:bottom w:val="none" w:sz="0" w:space="0" w:color="auto"/>
        <w:right w:val="none" w:sz="0" w:space="0" w:color="auto"/>
      </w:divBdr>
    </w:div>
    <w:div w:id="989556167">
      <w:bodyDiv w:val="1"/>
      <w:marLeft w:val="0"/>
      <w:marRight w:val="0"/>
      <w:marTop w:val="0"/>
      <w:marBottom w:val="0"/>
      <w:divBdr>
        <w:top w:val="none" w:sz="0" w:space="0" w:color="auto"/>
        <w:left w:val="none" w:sz="0" w:space="0" w:color="auto"/>
        <w:bottom w:val="none" w:sz="0" w:space="0" w:color="auto"/>
        <w:right w:val="none" w:sz="0" w:space="0" w:color="auto"/>
      </w:divBdr>
    </w:div>
    <w:div w:id="1012294374">
      <w:bodyDiv w:val="1"/>
      <w:marLeft w:val="0"/>
      <w:marRight w:val="0"/>
      <w:marTop w:val="0"/>
      <w:marBottom w:val="0"/>
      <w:divBdr>
        <w:top w:val="none" w:sz="0" w:space="0" w:color="auto"/>
        <w:left w:val="none" w:sz="0" w:space="0" w:color="auto"/>
        <w:bottom w:val="none" w:sz="0" w:space="0" w:color="auto"/>
        <w:right w:val="none" w:sz="0" w:space="0" w:color="auto"/>
      </w:divBdr>
      <w:divsChild>
        <w:div w:id="2137530408">
          <w:marLeft w:val="0"/>
          <w:marRight w:val="0"/>
          <w:marTop w:val="0"/>
          <w:marBottom w:val="0"/>
          <w:divBdr>
            <w:top w:val="none" w:sz="0" w:space="0" w:color="auto"/>
            <w:left w:val="none" w:sz="0" w:space="0" w:color="auto"/>
            <w:bottom w:val="none" w:sz="0" w:space="0" w:color="auto"/>
            <w:right w:val="none" w:sz="0" w:space="0" w:color="auto"/>
          </w:divBdr>
        </w:div>
      </w:divsChild>
    </w:div>
    <w:div w:id="1013071763">
      <w:bodyDiv w:val="1"/>
      <w:marLeft w:val="0"/>
      <w:marRight w:val="0"/>
      <w:marTop w:val="0"/>
      <w:marBottom w:val="0"/>
      <w:divBdr>
        <w:top w:val="none" w:sz="0" w:space="0" w:color="auto"/>
        <w:left w:val="none" w:sz="0" w:space="0" w:color="auto"/>
        <w:bottom w:val="none" w:sz="0" w:space="0" w:color="auto"/>
        <w:right w:val="none" w:sz="0" w:space="0" w:color="auto"/>
      </w:divBdr>
    </w:div>
    <w:div w:id="1014839951">
      <w:bodyDiv w:val="1"/>
      <w:marLeft w:val="0"/>
      <w:marRight w:val="0"/>
      <w:marTop w:val="0"/>
      <w:marBottom w:val="0"/>
      <w:divBdr>
        <w:top w:val="none" w:sz="0" w:space="0" w:color="auto"/>
        <w:left w:val="none" w:sz="0" w:space="0" w:color="auto"/>
        <w:bottom w:val="none" w:sz="0" w:space="0" w:color="auto"/>
        <w:right w:val="none" w:sz="0" w:space="0" w:color="auto"/>
      </w:divBdr>
    </w:div>
    <w:div w:id="1035085120">
      <w:bodyDiv w:val="1"/>
      <w:marLeft w:val="0"/>
      <w:marRight w:val="0"/>
      <w:marTop w:val="0"/>
      <w:marBottom w:val="0"/>
      <w:divBdr>
        <w:top w:val="none" w:sz="0" w:space="0" w:color="auto"/>
        <w:left w:val="none" w:sz="0" w:space="0" w:color="auto"/>
        <w:bottom w:val="none" w:sz="0" w:space="0" w:color="auto"/>
        <w:right w:val="none" w:sz="0" w:space="0" w:color="auto"/>
      </w:divBdr>
    </w:div>
    <w:div w:id="1065373560">
      <w:bodyDiv w:val="1"/>
      <w:marLeft w:val="0"/>
      <w:marRight w:val="0"/>
      <w:marTop w:val="0"/>
      <w:marBottom w:val="0"/>
      <w:divBdr>
        <w:top w:val="none" w:sz="0" w:space="0" w:color="auto"/>
        <w:left w:val="none" w:sz="0" w:space="0" w:color="auto"/>
        <w:bottom w:val="none" w:sz="0" w:space="0" w:color="auto"/>
        <w:right w:val="none" w:sz="0" w:space="0" w:color="auto"/>
      </w:divBdr>
    </w:div>
    <w:div w:id="1146705498">
      <w:bodyDiv w:val="1"/>
      <w:marLeft w:val="0"/>
      <w:marRight w:val="0"/>
      <w:marTop w:val="0"/>
      <w:marBottom w:val="0"/>
      <w:divBdr>
        <w:top w:val="none" w:sz="0" w:space="0" w:color="auto"/>
        <w:left w:val="none" w:sz="0" w:space="0" w:color="auto"/>
        <w:bottom w:val="none" w:sz="0" w:space="0" w:color="auto"/>
        <w:right w:val="none" w:sz="0" w:space="0" w:color="auto"/>
      </w:divBdr>
    </w:div>
    <w:div w:id="1169640096">
      <w:bodyDiv w:val="1"/>
      <w:marLeft w:val="0"/>
      <w:marRight w:val="0"/>
      <w:marTop w:val="0"/>
      <w:marBottom w:val="0"/>
      <w:divBdr>
        <w:top w:val="none" w:sz="0" w:space="0" w:color="auto"/>
        <w:left w:val="none" w:sz="0" w:space="0" w:color="auto"/>
        <w:bottom w:val="none" w:sz="0" w:space="0" w:color="auto"/>
        <w:right w:val="none" w:sz="0" w:space="0" w:color="auto"/>
      </w:divBdr>
    </w:div>
    <w:div w:id="1170214606">
      <w:bodyDiv w:val="1"/>
      <w:marLeft w:val="0"/>
      <w:marRight w:val="0"/>
      <w:marTop w:val="0"/>
      <w:marBottom w:val="0"/>
      <w:divBdr>
        <w:top w:val="none" w:sz="0" w:space="0" w:color="auto"/>
        <w:left w:val="none" w:sz="0" w:space="0" w:color="auto"/>
        <w:bottom w:val="none" w:sz="0" w:space="0" w:color="auto"/>
        <w:right w:val="none" w:sz="0" w:space="0" w:color="auto"/>
      </w:divBdr>
    </w:div>
    <w:div w:id="1172180597">
      <w:bodyDiv w:val="1"/>
      <w:marLeft w:val="0"/>
      <w:marRight w:val="0"/>
      <w:marTop w:val="0"/>
      <w:marBottom w:val="0"/>
      <w:divBdr>
        <w:top w:val="none" w:sz="0" w:space="0" w:color="auto"/>
        <w:left w:val="none" w:sz="0" w:space="0" w:color="auto"/>
        <w:bottom w:val="none" w:sz="0" w:space="0" w:color="auto"/>
        <w:right w:val="none" w:sz="0" w:space="0" w:color="auto"/>
      </w:divBdr>
    </w:div>
    <w:div w:id="1202864227">
      <w:bodyDiv w:val="1"/>
      <w:marLeft w:val="0"/>
      <w:marRight w:val="0"/>
      <w:marTop w:val="0"/>
      <w:marBottom w:val="0"/>
      <w:divBdr>
        <w:top w:val="none" w:sz="0" w:space="0" w:color="auto"/>
        <w:left w:val="none" w:sz="0" w:space="0" w:color="auto"/>
        <w:bottom w:val="none" w:sz="0" w:space="0" w:color="auto"/>
        <w:right w:val="none" w:sz="0" w:space="0" w:color="auto"/>
      </w:divBdr>
    </w:div>
    <w:div w:id="1202865484">
      <w:bodyDiv w:val="1"/>
      <w:marLeft w:val="0"/>
      <w:marRight w:val="0"/>
      <w:marTop w:val="0"/>
      <w:marBottom w:val="0"/>
      <w:divBdr>
        <w:top w:val="none" w:sz="0" w:space="0" w:color="auto"/>
        <w:left w:val="none" w:sz="0" w:space="0" w:color="auto"/>
        <w:bottom w:val="none" w:sz="0" w:space="0" w:color="auto"/>
        <w:right w:val="none" w:sz="0" w:space="0" w:color="auto"/>
      </w:divBdr>
    </w:div>
    <w:div w:id="1203522576">
      <w:bodyDiv w:val="1"/>
      <w:marLeft w:val="0"/>
      <w:marRight w:val="0"/>
      <w:marTop w:val="0"/>
      <w:marBottom w:val="0"/>
      <w:divBdr>
        <w:top w:val="none" w:sz="0" w:space="0" w:color="auto"/>
        <w:left w:val="none" w:sz="0" w:space="0" w:color="auto"/>
        <w:bottom w:val="none" w:sz="0" w:space="0" w:color="auto"/>
        <w:right w:val="none" w:sz="0" w:space="0" w:color="auto"/>
      </w:divBdr>
    </w:div>
    <w:div w:id="1204246313">
      <w:bodyDiv w:val="1"/>
      <w:marLeft w:val="0"/>
      <w:marRight w:val="0"/>
      <w:marTop w:val="0"/>
      <w:marBottom w:val="0"/>
      <w:divBdr>
        <w:top w:val="none" w:sz="0" w:space="0" w:color="auto"/>
        <w:left w:val="none" w:sz="0" w:space="0" w:color="auto"/>
        <w:bottom w:val="none" w:sz="0" w:space="0" w:color="auto"/>
        <w:right w:val="none" w:sz="0" w:space="0" w:color="auto"/>
      </w:divBdr>
    </w:div>
    <w:div w:id="1227450431">
      <w:bodyDiv w:val="1"/>
      <w:marLeft w:val="0"/>
      <w:marRight w:val="0"/>
      <w:marTop w:val="0"/>
      <w:marBottom w:val="0"/>
      <w:divBdr>
        <w:top w:val="none" w:sz="0" w:space="0" w:color="auto"/>
        <w:left w:val="none" w:sz="0" w:space="0" w:color="auto"/>
        <w:bottom w:val="none" w:sz="0" w:space="0" w:color="auto"/>
        <w:right w:val="none" w:sz="0" w:space="0" w:color="auto"/>
      </w:divBdr>
    </w:div>
    <w:div w:id="1250043646">
      <w:bodyDiv w:val="1"/>
      <w:marLeft w:val="0"/>
      <w:marRight w:val="0"/>
      <w:marTop w:val="0"/>
      <w:marBottom w:val="0"/>
      <w:divBdr>
        <w:top w:val="none" w:sz="0" w:space="0" w:color="auto"/>
        <w:left w:val="none" w:sz="0" w:space="0" w:color="auto"/>
        <w:bottom w:val="none" w:sz="0" w:space="0" w:color="auto"/>
        <w:right w:val="none" w:sz="0" w:space="0" w:color="auto"/>
      </w:divBdr>
      <w:divsChild>
        <w:div w:id="1341278862">
          <w:marLeft w:val="0"/>
          <w:marRight w:val="0"/>
          <w:marTop w:val="0"/>
          <w:marBottom w:val="0"/>
          <w:divBdr>
            <w:top w:val="none" w:sz="0" w:space="0" w:color="auto"/>
            <w:left w:val="none" w:sz="0" w:space="0" w:color="auto"/>
            <w:bottom w:val="none" w:sz="0" w:space="0" w:color="auto"/>
            <w:right w:val="none" w:sz="0" w:space="0" w:color="auto"/>
          </w:divBdr>
          <w:divsChild>
            <w:div w:id="1038701909">
              <w:marLeft w:val="0"/>
              <w:marRight w:val="0"/>
              <w:marTop w:val="0"/>
              <w:marBottom w:val="0"/>
              <w:divBdr>
                <w:top w:val="none" w:sz="0" w:space="0" w:color="auto"/>
                <w:left w:val="none" w:sz="0" w:space="0" w:color="auto"/>
                <w:bottom w:val="none" w:sz="0" w:space="0" w:color="auto"/>
                <w:right w:val="none" w:sz="0" w:space="0" w:color="auto"/>
              </w:divBdr>
            </w:div>
            <w:div w:id="1296526512">
              <w:marLeft w:val="0"/>
              <w:marRight w:val="0"/>
              <w:marTop w:val="0"/>
              <w:marBottom w:val="0"/>
              <w:divBdr>
                <w:top w:val="none" w:sz="0" w:space="0" w:color="auto"/>
                <w:left w:val="none" w:sz="0" w:space="0" w:color="auto"/>
                <w:bottom w:val="none" w:sz="0" w:space="0" w:color="auto"/>
                <w:right w:val="none" w:sz="0" w:space="0" w:color="auto"/>
              </w:divBdr>
            </w:div>
          </w:divsChild>
        </w:div>
        <w:div w:id="1510409715">
          <w:marLeft w:val="0"/>
          <w:marRight w:val="0"/>
          <w:marTop w:val="0"/>
          <w:marBottom w:val="0"/>
          <w:divBdr>
            <w:top w:val="none" w:sz="0" w:space="0" w:color="auto"/>
            <w:left w:val="none" w:sz="0" w:space="0" w:color="auto"/>
            <w:bottom w:val="none" w:sz="0" w:space="0" w:color="auto"/>
            <w:right w:val="none" w:sz="0" w:space="0" w:color="auto"/>
          </w:divBdr>
        </w:div>
      </w:divsChild>
    </w:div>
    <w:div w:id="1279028168">
      <w:bodyDiv w:val="1"/>
      <w:marLeft w:val="0"/>
      <w:marRight w:val="0"/>
      <w:marTop w:val="0"/>
      <w:marBottom w:val="0"/>
      <w:divBdr>
        <w:top w:val="none" w:sz="0" w:space="0" w:color="auto"/>
        <w:left w:val="none" w:sz="0" w:space="0" w:color="auto"/>
        <w:bottom w:val="none" w:sz="0" w:space="0" w:color="auto"/>
        <w:right w:val="none" w:sz="0" w:space="0" w:color="auto"/>
      </w:divBdr>
    </w:div>
    <w:div w:id="1279142737">
      <w:bodyDiv w:val="1"/>
      <w:marLeft w:val="0"/>
      <w:marRight w:val="0"/>
      <w:marTop w:val="0"/>
      <w:marBottom w:val="0"/>
      <w:divBdr>
        <w:top w:val="none" w:sz="0" w:space="0" w:color="auto"/>
        <w:left w:val="none" w:sz="0" w:space="0" w:color="auto"/>
        <w:bottom w:val="none" w:sz="0" w:space="0" w:color="auto"/>
        <w:right w:val="none" w:sz="0" w:space="0" w:color="auto"/>
      </w:divBdr>
    </w:div>
    <w:div w:id="1356154739">
      <w:bodyDiv w:val="1"/>
      <w:marLeft w:val="0"/>
      <w:marRight w:val="0"/>
      <w:marTop w:val="0"/>
      <w:marBottom w:val="0"/>
      <w:divBdr>
        <w:top w:val="none" w:sz="0" w:space="0" w:color="auto"/>
        <w:left w:val="none" w:sz="0" w:space="0" w:color="auto"/>
        <w:bottom w:val="none" w:sz="0" w:space="0" w:color="auto"/>
        <w:right w:val="none" w:sz="0" w:space="0" w:color="auto"/>
      </w:divBdr>
    </w:div>
    <w:div w:id="1443459213">
      <w:bodyDiv w:val="1"/>
      <w:marLeft w:val="0"/>
      <w:marRight w:val="0"/>
      <w:marTop w:val="0"/>
      <w:marBottom w:val="0"/>
      <w:divBdr>
        <w:top w:val="none" w:sz="0" w:space="0" w:color="auto"/>
        <w:left w:val="none" w:sz="0" w:space="0" w:color="auto"/>
        <w:bottom w:val="none" w:sz="0" w:space="0" w:color="auto"/>
        <w:right w:val="none" w:sz="0" w:space="0" w:color="auto"/>
      </w:divBdr>
      <w:divsChild>
        <w:div w:id="171531250">
          <w:marLeft w:val="547"/>
          <w:marRight w:val="0"/>
          <w:marTop w:val="0"/>
          <w:marBottom w:val="240"/>
          <w:divBdr>
            <w:top w:val="none" w:sz="0" w:space="0" w:color="auto"/>
            <w:left w:val="none" w:sz="0" w:space="0" w:color="auto"/>
            <w:bottom w:val="none" w:sz="0" w:space="0" w:color="auto"/>
            <w:right w:val="none" w:sz="0" w:space="0" w:color="auto"/>
          </w:divBdr>
        </w:div>
        <w:div w:id="1401444414">
          <w:marLeft w:val="547"/>
          <w:marRight w:val="0"/>
          <w:marTop w:val="0"/>
          <w:marBottom w:val="240"/>
          <w:divBdr>
            <w:top w:val="none" w:sz="0" w:space="0" w:color="auto"/>
            <w:left w:val="none" w:sz="0" w:space="0" w:color="auto"/>
            <w:bottom w:val="none" w:sz="0" w:space="0" w:color="auto"/>
            <w:right w:val="none" w:sz="0" w:space="0" w:color="auto"/>
          </w:divBdr>
        </w:div>
        <w:div w:id="1646281541">
          <w:marLeft w:val="547"/>
          <w:marRight w:val="0"/>
          <w:marTop w:val="0"/>
          <w:marBottom w:val="240"/>
          <w:divBdr>
            <w:top w:val="none" w:sz="0" w:space="0" w:color="auto"/>
            <w:left w:val="none" w:sz="0" w:space="0" w:color="auto"/>
            <w:bottom w:val="none" w:sz="0" w:space="0" w:color="auto"/>
            <w:right w:val="none" w:sz="0" w:space="0" w:color="auto"/>
          </w:divBdr>
        </w:div>
        <w:div w:id="1701785515">
          <w:marLeft w:val="547"/>
          <w:marRight w:val="0"/>
          <w:marTop w:val="0"/>
          <w:marBottom w:val="240"/>
          <w:divBdr>
            <w:top w:val="none" w:sz="0" w:space="0" w:color="auto"/>
            <w:left w:val="none" w:sz="0" w:space="0" w:color="auto"/>
            <w:bottom w:val="none" w:sz="0" w:space="0" w:color="auto"/>
            <w:right w:val="none" w:sz="0" w:space="0" w:color="auto"/>
          </w:divBdr>
        </w:div>
        <w:div w:id="1801222129">
          <w:marLeft w:val="547"/>
          <w:marRight w:val="0"/>
          <w:marTop w:val="0"/>
          <w:marBottom w:val="240"/>
          <w:divBdr>
            <w:top w:val="none" w:sz="0" w:space="0" w:color="auto"/>
            <w:left w:val="none" w:sz="0" w:space="0" w:color="auto"/>
            <w:bottom w:val="none" w:sz="0" w:space="0" w:color="auto"/>
            <w:right w:val="none" w:sz="0" w:space="0" w:color="auto"/>
          </w:divBdr>
        </w:div>
        <w:div w:id="2144732199">
          <w:marLeft w:val="547"/>
          <w:marRight w:val="0"/>
          <w:marTop w:val="0"/>
          <w:marBottom w:val="240"/>
          <w:divBdr>
            <w:top w:val="none" w:sz="0" w:space="0" w:color="auto"/>
            <w:left w:val="none" w:sz="0" w:space="0" w:color="auto"/>
            <w:bottom w:val="none" w:sz="0" w:space="0" w:color="auto"/>
            <w:right w:val="none" w:sz="0" w:space="0" w:color="auto"/>
          </w:divBdr>
        </w:div>
      </w:divsChild>
    </w:div>
    <w:div w:id="1506552929">
      <w:bodyDiv w:val="1"/>
      <w:marLeft w:val="0"/>
      <w:marRight w:val="0"/>
      <w:marTop w:val="0"/>
      <w:marBottom w:val="0"/>
      <w:divBdr>
        <w:top w:val="none" w:sz="0" w:space="0" w:color="auto"/>
        <w:left w:val="none" w:sz="0" w:space="0" w:color="auto"/>
        <w:bottom w:val="none" w:sz="0" w:space="0" w:color="auto"/>
        <w:right w:val="none" w:sz="0" w:space="0" w:color="auto"/>
      </w:divBdr>
    </w:div>
    <w:div w:id="1530602840">
      <w:bodyDiv w:val="1"/>
      <w:marLeft w:val="0"/>
      <w:marRight w:val="0"/>
      <w:marTop w:val="0"/>
      <w:marBottom w:val="0"/>
      <w:divBdr>
        <w:top w:val="none" w:sz="0" w:space="0" w:color="auto"/>
        <w:left w:val="none" w:sz="0" w:space="0" w:color="auto"/>
        <w:bottom w:val="none" w:sz="0" w:space="0" w:color="auto"/>
        <w:right w:val="none" w:sz="0" w:space="0" w:color="auto"/>
      </w:divBdr>
      <w:divsChild>
        <w:div w:id="418988997">
          <w:marLeft w:val="547"/>
          <w:marRight w:val="0"/>
          <w:marTop w:val="106"/>
          <w:marBottom w:val="0"/>
          <w:divBdr>
            <w:top w:val="none" w:sz="0" w:space="0" w:color="auto"/>
            <w:left w:val="none" w:sz="0" w:space="0" w:color="auto"/>
            <w:bottom w:val="none" w:sz="0" w:space="0" w:color="auto"/>
            <w:right w:val="none" w:sz="0" w:space="0" w:color="auto"/>
          </w:divBdr>
        </w:div>
        <w:div w:id="1390689457">
          <w:marLeft w:val="547"/>
          <w:marRight w:val="0"/>
          <w:marTop w:val="106"/>
          <w:marBottom w:val="0"/>
          <w:divBdr>
            <w:top w:val="none" w:sz="0" w:space="0" w:color="auto"/>
            <w:left w:val="none" w:sz="0" w:space="0" w:color="auto"/>
            <w:bottom w:val="none" w:sz="0" w:space="0" w:color="auto"/>
            <w:right w:val="none" w:sz="0" w:space="0" w:color="auto"/>
          </w:divBdr>
        </w:div>
        <w:div w:id="1610310760">
          <w:marLeft w:val="547"/>
          <w:marRight w:val="0"/>
          <w:marTop w:val="106"/>
          <w:marBottom w:val="0"/>
          <w:divBdr>
            <w:top w:val="none" w:sz="0" w:space="0" w:color="auto"/>
            <w:left w:val="none" w:sz="0" w:space="0" w:color="auto"/>
            <w:bottom w:val="none" w:sz="0" w:space="0" w:color="auto"/>
            <w:right w:val="none" w:sz="0" w:space="0" w:color="auto"/>
          </w:divBdr>
        </w:div>
        <w:div w:id="2090612148">
          <w:marLeft w:val="547"/>
          <w:marRight w:val="0"/>
          <w:marTop w:val="106"/>
          <w:marBottom w:val="0"/>
          <w:divBdr>
            <w:top w:val="none" w:sz="0" w:space="0" w:color="auto"/>
            <w:left w:val="none" w:sz="0" w:space="0" w:color="auto"/>
            <w:bottom w:val="none" w:sz="0" w:space="0" w:color="auto"/>
            <w:right w:val="none" w:sz="0" w:space="0" w:color="auto"/>
          </w:divBdr>
        </w:div>
        <w:div w:id="2122333420">
          <w:marLeft w:val="547"/>
          <w:marRight w:val="0"/>
          <w:marTop w:val="106"/>
          <w:marBottom w:val="0"/>
          <w:divBdr>
            <w:top w:val="none" w:sz="0" w:space="0" w:color="auto"/>
            <w:left w:val="none" w:sz="0" w:space="0" w:color="auto"/>
            <w:bottom w:val="none" w:sz="0" w:space="0" w:color="auto"/>
            <w:right w:val="none" w:sz="0" w:space="0" w:color="auto"/>
          </w:divBdr>
        </w:div>
      </w:divsChild>
    </w:div>
    <w:div w:id="1533418485">
      <w:bodyDiv w:val="1"/>
      <w:marLeft w:val="0"/>
      <w:marRight w:val="0"/>
      <w:marTop w:val="0"/>
      <w:marBottom w:val="0"/>
      <w:divBdr>
        <w:top w:val="none" w:sz="0" w:space="0" w:color="auto"/>
        <w:left w:val="none" w:sz="0" w:space="0" w:color="auto"/>
        <w:bottom w:val="none" w:sz="0" w:space="0" w:color="auto"/>
        <w:right w:val="none" w:sz="0" w:space="0" w:color="auto"/>
      </w:divBdr>
    </w:div>
    <w:div w:id="1551183434">
      <w:bodyDiv w:val="1"/>
      <w:marLeft w:val="0"/>
      <w:marRight w:val="0"/>
      <w:marTop w:val="0"/>
      <w:marBottom w:val="0"/>
      <w:divBdr>
        <w:top w:val="none" w:sz="0" w:space="0" w:color="auto"/>
        <w:left w:val="none" w:sz="0" w:space="0" w:color="auto"/>
        <w:bottom w:val="none" w:sz="0" w:space="0" w:color="auto"/>
        <w:right w:val="none" w:sz="0" w:space="0" w:color="auto"/>
      </w:divBdr>
    </w:div>
    <w:div w:id="1562670865">
      <w:bodyDiv w:val="1"/>
      <w:marLeft w:val="0"/>
      <w:marRight w:val="0"/>
      <w:marTop w:val="0"/>
      <w:marBottom w:val="0"/>
      <w:divBdr>
        <w:top w:val="none" w:sz="0" w:space="0" w:color="auto"/>
        <w:left w:val="none" w:sz="0" w:space="0" w:color="auto"/>
        <w:bottom w:val="none" w:sz="0" w:space="0" w:color="auto"/>
        <w:right w:val="none" w:sz="0" w:space="0" w:color="auto"/>
      </w:divBdr>
    </w:div>
    <w:div w:id="1580628917">
      <w:bodyDiv w:val="1"/>
      <w:marLeft w:val="0"/>
      <w:marRight w:val="0"/>
      <w:marTop w:val="0"/>
      <w:marBottom w:val="0"/>
      <w:divBdr>
        <w:top w:val="none" w:sz="0" w:space="0" w:color="auto"/>
        <w:left w:val="none" w:sz="0" w:space="0" w:color="auto"/>
        <w:bottom w:val="none" w:sz="0" w:space="0" w:color="auto"/>
        <w:right w:val="none" w:sz="0" w:space="0" w:color="auto"/>
      </w:divBdr>
    </w:div>
    <w:div w:id="1594970540">
      <w:bodyDiv w:val="1"/>
      <w:marLeft w:val="0"/>
      <w:marRight w:val="0"/>
      <w:marTop w:val="0"/>
      <w:marBottom w:val="0"/>
      <w:divBdr>
        <w:top w:val="none" w:sz="0" w:space="0" w:color="auto"/>
        <w:left w:val="none" w:sz="0" w:space="0" w:color="auto"/>
        <w:bottom w:val="none" w:sz="0" w:space="0" w:color="auto"/>
        <w:right w:val="none" w:sz="0" w:space="0" w:color="auto"/>
      </w:divBdr>
    </w:div>
    <w:div w:id="1604874608">
      <w:bodyDiv w:val="1"/>
      <w:marLeft w:val="0"/>
      <w:marRight w:val="0"/>
      <w:marTop w:val="0"/>
      <w:marBottom w:val="0"/>
      <w:divBdr>
        <w:top w:val="none" w:sz="0" w:space="0" w:color="auto"/>
        <w:left w:val="none" w:sz="0" w:space="0" w:color="auto"/>
        <w:bottom w:val="none" w:sz="0" w:space="0" w:color="auto"/>
        <w:right w:val="none" w:sz="0" w:space="0" w:color="auto"/>
      </w:divBdr>
    </w:div>
    <w:div w:id="1613366131">
      <w:bodyDiv w:val="1"/>
      <w:marLeft w:val="0"/>
      <w:marRight w:val="0"/>
      <w:marTop w:val="0"/>
      <w:marBottom w:val="0"/>
      <w:divBdr>
        <w:top w:val="none" w:sz="0" w:space="0" w:color="auto"/>
        <w:left w:val="none" w:sz="0" w:space="0" w:color="auto"/>
        <w:bottom w:val="none" w:sz="0" w:space="0" w:color="auto"/>
        <w:right w:val="none" w:sz="0" w:space="0" w:color="auto"/>
      </w:divBdr>
      <w:divsChild>
        <w:div w:id="772825348">
          <w:marLeft w:val="547"/>
          <w:marRight w:val="0"/>
          <w:marTop w:val="106"/>
          <w:marBottom w:val="0"/>
          <w:divBdr>
            <w:top w:val="none" w:sz="0" w:space="0" w:color="auto"/>
            <w:left w:val="none" w:sz="0" w:space="0" w:color="auto"/>
            <w:bottom w:val="none" w:sz="0" w:space="0" w:color="auto"/>
            <w:right w:val="none" w:sz="0" w:space="0" w:color="auto"/>
          </w:divBdr>
        </w:div>
        <w:div w:id="1394082340">
          <w:marLeft w:val="547"/>
          <w:marRight w:val="0"/>
          <w:marTop w:val="106"/>
          <w:marBottom w:val="0"/>
          <w:divBdr>
            <w:top w:val="none" w:sz="0" w:space="0" w:color="auto"/>
            <w:left w:val="none" w:sz="0" w:space="0" w:color="auto"/>
            <w:bottom w:val="none" w:sz="0" w:space="0" w:color="auto"/>
            <w:right w:val="none" w:sz="0" w:space="0" w:color="auto"/>
          </w:divBdr>
        </w:div>
        <w:div w:id="1476558486">
          <w:marLeft w:val="547"/>
          <w:marRight w:val="0"/>
          <w:marTop w:val="106"/>
          <w:marBottom w:val="0"/>
          <w:divBdr>
            <w:top w:val="none" w:sz="0" w:space="0" w:color="auto"/>
            <w:left w:val="none" w:sz="0" w:space="0" w:color="auto"/>
            <w:bottom w:val="none" w:sz="0" w:space="0" w:color="auto"/>
            <w:right w:val="none" w:sz="0" w:space="0" w:color="auto"/>
          </w:divBdr>
        </w:div>
        <w:div w:id="1577202574">
          <w:marLeft w:val="547"/>
          <w:marRight w:val="0"/>
          <w:marTop w:val="106"/>
          <w:marBottom w:val="0"/>
          <w:divBdr>
            <w:top w:val="none" w:sz="0" w:space="0" w:color="auto"/>
            <w:left w:val="none" w:sz="0" w:space="0" w:color="auto"/>
            <w:bottom w:val="none" w:sz="0" w:space="0" w:color="auto"/>
            <w:right w:val="none" w:sz="0" w:space="0" w:color="auto"/>
          </w:divBdr>
        </w:div>
        <w:div w:id="1834564851">
          <w:marLeft w:val="547"/>
          <w:marRight w:val="0"/>
          <w:marTop w:val="106"/>
          <w:marBottom w:val="0"/>
          <w:divBdr>
            <w:top w:val="none" w:sz="0" w:space="0" w:color="auto"/>
            <w:left w:val="none" w:sz="0" w:space="0" w:color="auto"/>
            <w:bottom w:val="none" w:sz="0" w:space="0" w:color="auto"/>
            <w:right w:val="none" w:sz="0" w:space="0" w:color="auto"/>
          </w:divBdr>
        </w:div>
        <w:div w:id="2027126302">
          <w:marLeft w:val="547"/>
          <w:marRight w:val="0"/>
          <w:marTop w:val="106"/>
          <w:marBottom w:val="0"/>
          <w:divBdr>
            <w:top w:val="none" w:sz="0" w:space="0" w:color="auto"/>
            <w:left w:val="none" w:sz="0" w:space="0" w:color="auto"/>
            <w:bottom w:val="none" w:sz="0" w:space="0" w:color="auto"/>
            <w:right w:val="none" w:sz="0" w:space="0" w:color="auto"/>
          </w:divBdr>
        </w:div>
        <w:div w:id="2034375030">
          <w:marLeft w:val="547"/>
          <w:marRight w:val="0"/>
          <w:marTop w:val="106"/>
          <w:marBottom w:val="0"/>
          <w:divBdr>
            <w:top w:val="none" w:sz="0" w:space="0" w:color="auto"/>
            <w:left w:val="none" w:sz="0" w:space="0" w:color="auto"/>
            <w:bottom w:val="none" w:sz="0" w:space="0" w:color="auto"/>
            <w:right w:val="none" w:sz="0" w:space="0" w:color="auto"/>
          </w:divBdr>
        </w:div>
      </w:divsChild>
    </w:div>
    <w:div w:id="1628273420">
      <w:bodyDiv w:val="1"/>
      <w:marLeft w:val="0"/>
      <w:marRight w:val="0"/>
      <w:marTop w:val="0"/>
      <w:marBottom w:val="0"/>
      <w:divBdr>
        <w:top w:val="none" w:sz="0" w:space="0" w:color="auto"/>
        <w:left w:val="none" w:sz="0" w:space="0" w:color="auto"/>
        <w:bottom w:val="none" w:sz="0" w:space="0" w:color="auto"/>
        <w:right w:val="none" w:sz="0" w:space="0" w:color="auto"/>
      </w:divBdr>
    </w:div>
    <w:div w:id="1656688046">
      <w:bodyDiv w:val="1"/>
      <w:marLeft w:val="0"/>
      <w:marRight w:val="0"/>
      <w:marTop w:val="0"/>
      <w:marBottom w:val="0"/>
      <w:divBdr>
        <w:top w:val="none" w:sz="0" w:space="0" w:color="auto"/>
        <w:left w:val="none" w:sz="0" w:space="0" w:color="auto"/>
        <w:bottom w:val="none" w:sz="0" w:space="0" w:color="auto"/>
        <w:right w:val="none" w:sz="0" w:space="0" w:color="auto"/>
      </w:divBdr>
      <w:divsChild>
        <w:div w:id="1240366762">
          <w:marLeft w:val="0"/>
          <w:marRight w:val="0"/>
          <w:marTop w:val="0"/>
          <w:marBottom w:val="0"/>
          <w:divBdr>
            <w:top w:val="none" w:sz="0" w:space="0" w:color="auto"/>
            <w:left w:val="none" w:sz="0" w:space="0" w:color="auto"/>
            <w:bottom w:val="none" w:sz="0" w:space="0" w:color="auto"/>
            <w:right w:val="none" w:sz="0" w:space="0" w:color="auto"/>
          </w:divBdr>
        </w:div>
      </w:divsChild>
    </w:div>
    <w:div w:id="1665474624">
      <w:bodyDiv w:val="1"/>
      <w:marLeft w:val="0"/>
      <w:marRight w:val="0"/>
      <w:marTop w:val="0"/>
      <w:marBottom w:val="0"/>
      <w:divBdr>
        <w:top w:val="none" w:sz="0" w:space="0" w:color="auto"/>
        <w:left w:val="none" w:sz="0" w:space="0" w:color="auto"/>
        <w:bottom w:val="none" w:sz="0" w:space="0" w:color="auto"/>
        <w:right w:val="none" w:sz="0" w:space="0" w:color="auto"/>
      </w:divBdr>
    </w:div>
    <w:div w:id="1693460254">
      <w:bodyDiv w:val="1"/>
      <w:marLeft w:val="0"/>
      <w:marRight w:val="0"/>
      <w:marTop w:val="0"/>
      <w:marBottom w:val="0"/>
      <w:divBdr>
        <w:top w:val="none" w:sz="0" w:space="0" w:color="auto"/>
        <w:left w:val="none" w:sz="0" w:space="0" w:color="auto"/>
        <w:bottom w:val="none" w:sz="0" w:space="0" w:color="auto"/>
        <w:right w:val="none" w:sz="0" w:space="0" w:color="auto"/>
      </w:divBdr>
      <w:divsChild>
        <w:div w:id="136411269">
          <w:marLeft w:val="547"/>
          <w:marRight w:val="0"/>
          <w:marTop w:val="115"/>
          <w:marBottom w:val="0"/>
          <w:divBdr>
            <w:top w:val="none" w:sz="0" w:space="0" w:color="auto"/>
            <w:left w:val="none" w:sz="0" w:space="0" w:color="auto"/>
            <w:bottom w:val="none" w:sz="0" w:space="0" w:color="auto"/>
            <w:right w:val="none" w:sz="0" w:space="0" w:color="auto"/>
          </w:divBdr>
        </w:div>
        <w:div w:id="271208484">
          <w:marLeft w:val="547"/>
          <w:marRight w:val="0"/>
          <w:marTop w:val="115"/>
          <w:marBottom w:val="0"/>
          <w:divBdr>
            <w:top w:val="none" w:sz="0" w:space="0" w:color="auto"/>
            <w:left w:val="none" w:sz="0" w:space="0" w:color="auto"/>
            <w:bottom w:val="none" w:sz="0" w:space="0" w:color="auto"/>
            <w:right w:val="none" w:sz="0" w:space="0" w:color="auto"/>
          </w:divBdr>
        </w:div>
        <w:div w:id="910309209">
          <w:marLeft w:val="547"/>
          <w:marRight w:val="0"/>
          <w:marTop w:val="115"/>
          <w:marBottom w:val="0"/>
          <w:divBdr>
            <w:top w:val="none" w:sz="0" w:space="0" w:color="auto"/>
            <w:left w:val="none" w:sz="0" w:space="0" w:color="auto"/>
            <w:bottom w:val="none" w:sz="0" w:space="0" w:color="auto"/>
            <w:right w:val="none" w:sz="0" w:space="0" w:color="auto"/>
          </w:divBdr>
        </w:div>
      </w:divsChild>
    </w:div>
    <w:div w:id="1704279938">
      <w:bodyDiv w:val="1"/>
      <w:marLeft w:val="0"/>
      <w:marRight w:val="0"/>
      <w:marTop w:val="0"/>
      <w:marBottom w:val="0"/>
      <w:divBdr>
        <w:top w:val="none" w:sz="0" w:space="0" w:color="auto"/>
        <w:left w:val="none" w:sz="0" w:space="0" w:color="auto"/>
        <w:bottom w:val="none" w:sz="0" w:space="0" w:color="auto"/>
        <w:right w:val="none" w:sz="0" w:space="0" w:color="auto"/>
      </w:divBdr>
    </w:div>
    <w:div w:id="1731727298">
      <w:bodyDiv w:val="1"/>
      <w:marLeft w:val="0"/>
      <w:marRight w:val="0"/>
      <w:marTop w:val="0"/>
      <w:marBottom w:val="0"/>
      <w:divBdr>
        <w:top w:val="none" w:sz="0" w:space="0" w:color="auto"/>
        <w:left w:val="none" w:sz="0" w:space="0" w:color="auto"/>
        <w:bottom w:val="none" w:sz="0" w:space="0" w:color="auto"/>
        <w:right w:val="none" w:sz="0" w:space="0" w:color="auto"/>
      </w:divBdr>
    </w:div>
    <w:div w:id="1737587968">
      <w:bodyDiv w:val="1"/>
      <w:marLeft w:val="0"/>
      <w:marRight w:val="0"/>
      <w:marTop w:val="0"/>
      <w:marBottom w:val="0"/>
      <w:divBdr>
        <w:top w:val="none" w:sz="0" w:space="0" w:color="auto"/>
        <w:left w:val="none" w:sz="0" w:space="0" w:color="auto"/>
        <w:bottom w:val="none" w:sz="0" w:space="0" w:color="auto"/>
        <w:right w:val="none" w:sz="0" w:space="0" w:color="auto"/>
      </w:divBdr>
    </w:div>
    <w:div w:id="1763868477">
      <w:bodyDiv w:val="1"/>
      <w:marLeft w:val="0"/>
      <w:marRight w:val="0"/>
      <w:marTop w:val="0"/>
      <w:marBottom w:val="0"/>
      <w:divBdr>
        <w:top w:val="none" w:sz="0" w:space="0" w:color="auto"/>
        <w:left w:val="none" w:sz="0" w:space="0" w:color="auto"/>
        <w:bottom w:val="none" w:sz="0" w:space="0" w:color="auto"/>
        <w:right w:val="none" w:sz="0" w:space="0" w:color="auto"/>
      </w:divBdr>
    </w:div>
    <w:div w:id="1787967808">
      <w:bodyDiv w:val="1"/>
      <w:marLeft w:val="0"/>
      <w:marRight w:val="0"/>
      <w:marTop w:val="0"/>
      <w:marBottom w:val="0"/>
      <w:divBdr>
        <w:top w:val="none" w:sz="0" w:space="0" w:color="auto"/>
        <w:left w:val="none" w:sz="0" w:space="0" w:color="auto"/>
        <w:bottom w:val="none" w:sz="0" w:space="0" w:color="auto"/>
        <w:right w:val="none" w:sz="0" w:space="0" w:color="auto"/>
      </w:divBdr>
    </w:div>
    <w:div w:id="1829978545">
      <w:bodyDiv w:val="1"/>
      <w:marLeft w:val="0"/>
      <w:marRight w:val="0"/>
      <w:marTop w:val="0"/>
      <w:marBottom w:val="0"/>
      <w:divBdr>
        <w:top w:val="none" w:sz="0" w:space="0" w:color="auto"/>
        <w:left w:val="none" w:sz="0" w:space="0" w:color="auto"/>
        <w:bottom w:val="none" w:sz="0" w:space="0" w:color="auto"/>
        <w:right w:val="none" w:sz="0" w:space="0" w:color="auto"/>
      </w:divBdr>
    </w:div>
    <w:div w:id="1868982320">
      <w:bodyDiv w:val="1"/>
      <w:marLeft w:val="0"/>
      <w:marRight w:val="0"/>
      <w:marTop w:val="0"/>
      <w:marBottom w:val="0"/>
      <w:divBdr>
        <w:top w:val="none" w:sz="0" w:space="0" w:color="auto"/>
        <w:left w:val="none" w:sz="0" w:space="0" w:color="auto"/>
        <w:bottom w:val="none" w:sz="0" w:space="0" w:color="auto"/>
        <w:right w:val="none" w:sz="0" w:space="0" w:color="auto"/>
      </w:divBdr>
    </w:div>
    <w:div w:id="1885752419">
      <w:bodyDiv w:val="1"/>
      <w:marLeft w:val="0"/>
      <w:marRight w:val="0"/>
      <w:marTop w:val="0"/>
      <w:marBottom w:val="0"/>
      <w:divBdr>
        <w:top w:val="none" w:sz="0" w:space="0" w:color="auto"/>
        <w:left w:val="none" w:sz="0" w:space="0" w:color="auto"/>
        <w:bottom w:val="none" w:sz="0" w:space="0" w:color="auto"/>
        <w:right w:val="none" w:sz="0" w:space="0" w:color="auto"/>
      </w:divBdr>
    </w:div>
    <w:div w:id="1896500032">
      <w:bodyDiv w:val="1"/>
      <w:marLeft w:val="0"/>
      <w:marRight w:val="0"/>
      <w:marTop w:val="0"/>
      <w:marBottom w:val="0"/>
      <w:divBdr>
        <w:top w:val="none" w:sz="0" w:space="0" w:color="auto"/>
        <w:left w:val="none" w:sz="0" w:space="0" w:color="auto"/>
        <w:bottom w:val="none" w:sz="0" w:space="0" w:color="auto"/>
        <w:right w:val="none" w:sz="0" w:space="0" w:color="auto"/>
      </w:divBdr>
    </w:div>
    <w:div w:id="1928809876">
      <w:bodyDiv w:val="1"/>
      <w:marLeft w:val="0"/>
      <w:marRight w:val="0"/>
      <w:marTop w:val="0"/>
      <w:marBottom w:val="0"/>
      <w:divBdr>
        <w:top w:val="none" w:sz="0" w:space="0" w:color="auto"/>
        <w:left w:val="none" w:sz="0" w:space="0" w:color="auto"/>
        <w:bottom w:val="none" w:sz="0" w:space="0" w:color="auto"/>
        <w:right w:val="none" w:sz="0" w:space="0" w:color="auto"/>
      </w:divBdr>
    </w:div>
    <w:div w:id="2006977383">
      <w:bodyDiv w:val="1"/>
      <w:marLeft w:val="0"/>
      <w:marRight w:val="0"/>
      <w:marTop w:val="0"/>
      <w:marBottom w:val="0"/>
      <w:divBdr>
        <w:top w:val="none" w:sz="0" w:space="0" w:color="auto"/>
        <w:left w:val="none" w:sz="0" w:space="0" w:color="auto"/>
        <w:bottom w:val="none" w:sz="0" w:space="0" w:color="auto"/>
        <w:right w:val="none" w:sz="0" w:space="0" w:color="auto"/>
      </w:divBdr>
    </w:div>
    <w:div w:id="2009015484">
      <w:bodyDiv w:val="1"/>
      <w:marLeft w:val="0"/>
      <w:marRight w:val="0"/>
      <w:marTop w:val="0"/>
      <w:marBottom w:val="0"/>
      <w:divBdr>
        <w:top w:val="none" w:sz="0" w:space="0" w:color="auto"/>
        <w:left w:val="none" w:sz="0" w:space="0" w:color="auto"/>
        <w:bottom w:val="none" w:sz="0" w:space="0" w:color="auto"/>
        <w:right w:val="none" w:sz="0" w:space="0" w:color="auto"/>
      </w:divBdr>
    </w:div>
    <w:div w:id="2020767273">
      <w:bodyDiv w:val="1"/>
      <w:marLeft w:val="0"/>
      <w:marRight w:val="0"/>
      <w:marTop w:val="0"/>
      <w:marBottom w:val="0"/>
      <w:divBdr>
        <w:top w:val="none" w:sz="0" w:space="0" w:color="auto"/>
        <w:left w:val="none" w:sz="0" w:space="0" w:color="auto"/>
        <w:bottom w:val="none" w:sz="0" w:space="0" w:color="auto"/>
        <w:right w:val="none" w:sz="0" w:space="0" w:color="auto"/>
      </w:divBdr>
    </w:div>
    <w:div w:id="2087993950">
      <w:bodyDiv w:val="1"/>
      <w:marLeft w:val="0"/>
      <w:marRight w:val="0"/>
      <w:marTop w:val="0"/>
      <w:marBottom w:val="0"/>
      <w:divBdr>
        <w:top w:val="none" w:sz="0" w:space="0" w:color="auto"/>
        <w:left w:val="none" w:sz="0" w:space="0" w:color="auto"/>
        <w:bottom w:val="none" w:sz="0" w:space="0" w:color="auto"/>
        <w:right w:val="none" w:sz="0" w:space="0" w:color="auto"/>
      </w:divBdr>
    </w:div>
    <w:div w:id="2117216388">
      <w:bodyDiv w:val="1"/>
      <w:marLeft w:val="0"/>
      <w:marRight w:val="0"/>
      <w:marTop w:val="0"/>
      <w:marBottom w:val="0"/>
      <w:divBdr>
        <w:top w:val="none" w:sz="0" w:space="0" w:color="auto"/>
        <w:left w:val="none" w:sz="0" w:space="0" w:color="auto"/>
        <w:bottom w:val="none" w:sz="0" w:space="0" w:color="auto"/>
        <w:right w:val="none" w:sz="0" w:space="0" w:color="auto"/>
      </w:divBdr>
    </w:div>
    <w:div w:id="2117749127">
      <w:bodyDiv w:val="1"/>
      <w:marLeft w:val="0"/>
      <w:marRight w:val="0"/>
      <w:marTop w:val="0"/>
      <w:marBottom w:val="0"/>
      <w:divBdr>
        <w:top w:val="none" w:sz="0" w:space="0" w:color="auto"/>
        <w:left w:val="none" w:sz="0" w:space="0" w:color="auto"/>
        <w:bottom w:val="none" w:sz="0" w:space="0" w:color="auto"/>
        <w:right w:val="none" w:sz="0" w:space="0" w:color="auto"/>
      </w:divBdr>
    </w:div>
    <w:div w:id="2122795798">
      <w:bodyDiv w:val="1"/>
      <w:marLeft w:val="0"/>
      <w:marRight w:val="0"/>
      <w:marTop w:val="0"/>
      <w:marBottom w:val="0"/>
      <w:divBdr>
        <w:top w:val="none" w:sz="0" w:space="0" w:color="auto"/>
        <w:left w:val="none" w:sz="0" w:space="0" w:color="auto"/>
        <w:bottom w:val="none" w:sz="0" w:space="0" w:color="auto"/>
        <w:right w:val="none" w:sz="0" w:space="0" w:color="auto"/>
      </w:divBdr>
    </w:div>
    <w:div w:id="213505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wes-files\common\00%20Uppdragsgivare%20(alla)\SEKAB\Valenk&#228;ten%202014\SEKAB.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es-files\common\00%20Uppdragsgivare%20(alla)\Valenk&#228;t%202014\Excelunderlag\SEKA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sv-SE"/>
  <c:chart>
    <c:title>
      <c:tx>
        <c:rich>
          <a:bodyPr/>
          <a:lstStyle/>
          <a:p>
            <a:pPr>
              <a:defRPr/>
            </a:pPr>
            <a:r>
              <a:rPr lang="sv-SE" sz="1200"/>
              <a:t>Anser du att det krävs satsningar som möjliggör en fördubbling av kollektivtrafiken till 2020? </a:t>
            </a:r>
          </a:p>
        </c:rich>
      </c:tx>
    </c:title>
    <c:plotArea>
      <c:layout/>
      <c:barChart>
        <c:barDir val="bar"/>
        <c:grouping val="stacked"/>
        <c:ser>
          <c:idx val="0"/>
          <c:order val="0"/>
          <c:dPt>
            <c:idx val="0"/>
            <c:spPr>
              <a:solidFill>
                <a:schemeClr val="accent1"/>
              </a:solidFill>
            </c:spPr>
          </c:dPt>
          <c:dPt>
            <c:idx val="1"/>
            <c:spPr>
              <a:solidFill>
                <a:schemeClr val="accent2"/>
              </a:solidFill>
            </c:spPr>
          </c:dPt>
          <c:dPt>
            <c:idx val="2"/>
            <c:spPr>
              <a:solidFill>
                <a:schemeClr val="accent2"/>
              </a:solidFill>
            </c:spPr>
          </c:dPt>
          <c:dPt>
            <c:idx val="3"/>
            <c:spPr>
              <a:solidFill>
                <a:schemeClr val="accent3"/>
              </a:solidFill>
            </c:spPr>
          </c:dPt>
          <c:dPt>
            <c:idx val="4"/>
            <c:spPr>
              <a:solidFill>
                <a:schemeClr val="accent3"/>
              </a:solidFill>
            </c:spPr>
          </c:dPt>
          <c:dLbls>
            <c:dLbl>
              <c:idx val="0"/>
              <c:layout>
                <c:manualLayout>
                  <c:x val="4.79595273175943E-2"/>
                  <c:y val="1.1187259525582871E-16"/>
                </c:manualLayout>
              </c:layout>
              <c:dLblPos val="ctr"/>
              <c:showVal val="1"/>
            </c:dLbl>
            <c:dLbl>
              <c:idx val="1"/>
              <c:layout>
                <c:manualLayout>
                  <c:x val="3.0358085300840977E-2"/>
                  <c:y val="0"/>
                </c:manualLayout>
              </c:layout>
              <c:dLblPos val="ctr"/>
              <c:showVal val="1"/>
            </c:dLbl>
            <c:dLbl>
              <c:idx val="2"/>
              <c:layout>
                <c:manualLayout>
                  <c:x val="5.412873780036017E-2"/>
                  <c:y val="0"/>
                </c:manualLayout>
              </c:layout>
              <c:dLblPos val="ctr"/>
              <c:showVal val="1"/>
            </c:dLbl>
            <c:dLblPos val="inEnd"/>
            <c:showVal val="1"/>
          </c:dLbls>
          <c:cat>
            <c:strRef>
              <c:f>'3. Partitabeller'!$B$27:$B$31</c:f>
              <c:strCache>
                <c:ptCount val="5"/>
                <c:pt idx="0">
                  <c:v>Tveksam/vet ej/vill ej svara</c:v>
                </c:pt>
                <c:pt idx="1">
                  <c:v>Nej, absolut inte</c:v>
                </c:pt>
                <c:pt idx="2">
                  <c:v>Nej, knappast</c:v>
                </c:pt>
                <c:pt idx="3">
                  <c:v>Ja, kanske</c:v>
                </c:pt>
                <c:pt idx="4">
                  <c:v>Ja, absolut</c:v>
                </c:pt>
              </c:strCache>
            </c:strRef>
          </c:cat>
          <c:val>
            <c:numRef>
              <c:f>'3. Partitabeller'!$C$27:$C$31</c:f>
              <c:numCache>
                <c:formatCode>0%</c:formatCode>
                <c:ptCount val="5"/>
                <c:pt idx="0">
                  <c:v>2.9972752043596736E-2</c:v>
                </c:pt>
                <c:pt idx="1">
                  <c:v>0</c:v>
                </c:pt>
                <c:pt idx="2">
                  <c:v>3.2697547683923772E-2</c:v>
                </c:pt>
                <c:pt idx="3">
                  <c:v>0.33514986376021844</c:v>
                </c:pt>
                <c:pt idx="4">
                  <c:v>0.60217983651226215</c:v>
                </c:pt>
              </c:numCache>
            </c:numRef>
          </c:val>
        </c:ser>
        <c:overlap val="100"/>
        <c:axId val="36759808"/>
        <c:axId val="52895744"/>
      </c:barChart>
      <c:catAx>
        <c:axId val="36759808"/>
        <c:scaling>
          <c:orientation val="minMax"/>
        </c:scaling>
        <c:axPos val="l"/>
        <c:tickLblPos val="nextTo"/>
        <c:crossAx val="52895744"/>
        <c:crosses val="autoZero"/>
        <c:auto val="1"/>
        <c:lblAlgn val="ctr"/>
        <c:lblOffset val="100"/>
      </c:catAx>
      <c:valAx>
        <c:axId val="52895744"/>
        <c:scaling>
          <c:orientation val="minMax"/>
        </c:scaling>
        <c:axPos val="b"/>
        <c:majorGridlines/>
        <c:numFmt formatCode="0%" sourceLinked="1"/>
        <c:tickLblPos val="nextTo"/>
        <c:crossAx val="36759808"/>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sv-SE"/>
  <c:chart>
    <c:title>
      <c:tx>
        <c:rich>
          <a:bodyPr/>
          <a:lstStyle/>
          <a:p>
            <a:pPr>
              <a:defRPr/>
            </a:pPr>
            <a:r>
              <a:rPr lang="sv-SE" sz="1100"/>
              <a:t>Anser du att det krävs satsningar som möjliggör en fördubbling av kollektivtrafiken till 2020?</a:t>
            </a:r>
          </a:p>
        </c:rich>
      </c:tx>
    </c:title>
    <c:view3D>
      <c:rAngAx val="1"/>
    </c:view3D>
    <c:plotArea>
      <c:layout/>
      <c:bar3DChart>
        <c:barDir val="bar"/>
        <c:grouping val="percentStacked"/>
        <c:ser>
          <c:idx val="0"/>
          <c:order val="0"/>
          <c:tx>
            <c:strRef>
              <c:f>'3. Partifördelning'!$J$3</c:f>
              <c:strCache>
                <c:ptCount val="1"/>
                <c:pt idx="0">
                  <c:v>Ja, absolut</c:v>
                </c:pt>
              </c:strCache>
            </c:strRef>
          </c:tx>
          <c:spPr>
            <a:solidFill>
              <a:schemeClr val="accent3">
                <a:lumMod val="75000"/>
              </a:schemeClr>
            </a:solidFill>
          </c:spPr>
          <c:cat>
            <c:strRef>
              <c:f>'3. Partifördelning'!$K$2:$R$2</c:f>
              <c:strCache>
                <c:ptCount val="8"/>
                <c:pt idx="0">
                  <c:v>Sverigedemokraterna</c:v>
                </c:pt>
                <c:pt idx="1">
                  <c:v>Moderaterna</c:v>
                </c:pt>
                <c:pt idx="2">
                  <c:v>Centerpartiet</c:v>
                </c:pt>
                <c:pt idx="3">
                  <c:v>Folkpartiet</c:v>
                </c:pt>
                <c:pt idx="4">
                  <c:v>Kristdemokraterna</c:v>
                </c:pt>
                <c:pt idx="5">
                  <c:v>Socialdemokraterna</c:v>
                </c:pt>
                <c:pt idx="6">
                  <c:v>Vänsterpartiet</c:v>
                </c:pt>
                <c:pt idx="7">
                  <c:v>Miljöpartiet</c:v>
                </c:pt>
              </c:strCache>
            </c:strRef>
          </c:cat>
          <c:val>
            <c:numRef>
              <c:f>'3. Partifördelning'!$K$3:$R$3</c:f>
              <c:numCache>
                <c:formatCode>General</c:formatCode>
                <c:ptCount val="8"/>
                <c:pt idx="0">
                  <c:v>7</c:v>
                </c:pt>
                <c:pt idx="1">
                  <c:v>43</c:v>
                </c:pt>
                <c:pt idx="2">
                  <c:v>18</c:v>
                </c:pt>
                <c:pt idx="3">
                  <c:v>8</c:v>
                </c:pt>
                <c:pt idx="4">
                  <c:v>11</c:v>
                </c:pt>
                <c:pt idx="5">
                  <c:v>54</c:v>
                </c:pt>
                <c:pt idx="6">
                  <c:v>34</c:v>
                </c:pt>
                <c:pt idx="7">
                  <c:v>46</c:v>
                </c:pt>
              </c:numCache>
            </c:numRef>
          </c:val>
        </c:ser>
        <c:ser>
          <c:idx val="3"/>
          <c:order val="1"/>
          <c:tx>
            <c:strRef>
              <c:f>'3. Partifördelning'!$J$4</c:f>
              <c:strCache>
                <c:ptCount val="1"/>
                <c:pt idx="0">
                  <c:v>Ja, kanske</c:v>
                </c:pt>
              </c:strCache>
            </c:strRef>
          </c:tx>
          <c:spPr>
            <a:solidFill>
              <a:schemeClr val="accent3"/>
            </a:solidFill>
          </c:spPr>
          <c:cat>
            <c:strRef>
              <c:f>'3. Partifördelning'!$K$2:$R$2</c:f>
              <c:strCache>
                <c:ptCount val="8"/>
                <c:pt idx="0">
                  <c:v>Sverigedemokraterna</c:v>
                </c:pt>
                <c:pt idx="1">
                  <c:v>Moderaterna</c:v>
                </c:pt>
                <c:pt idx="2">
                  <c:v>Centerpartiet</c:v>
                </c:pt>
                <c:pt idx="3">
                  <c:v>Folkpartiet</c:v>
                </c:pt>
                <c:pt idx="4">
                  <c:v>Kristdemokraterna</c:v>
                </c:pt>
                <c:pt idx="5">
                  <c:v>Socialdemokraterna</c:v>
                </c:pt>
                <c:pt idx="6">
                  <c:v>Vänsterpartiet</c:v>
                </c:pt>
                <c:pt idx="7">
                  <c:v>Miljöpartiet</c:v>
                </c:pt>
              </c:strCache>
            </c:strRef>
          </c:cat>
          <c:val>
            <c:numRef>
              <c:f>'3. Partifördelning'!$K$4:$R$4</c:f>
              <c:numCache>
                <c:formatCode>General</c:formatCode>
                <c:ptCount val="8"/>
                <c:pt idx="0">
                  <c:v>9</c:v>
                </c:pt>
                <c:pt idx="1">
                  <c:v>18</c:v>
                </c:pt>
                <c:pt idx="2">
                  <c:v>6</c:v>
                </c:pt>
                <c:pt idx="3">
                  <c:v>15</c:v>
                </c:pt>
                <c:pt idx="4">
                  <c:v>10</c:v>
                </c:pt>
                <c:pt idx="5">
                  <c:v>64</c:v>
                </c:pt>
                <c:pt idx="6">
                  <c:v>0</c:v>
                </c:pt>
                <c:pt idx="7">
                  <c:v>1</c:v>
                </c:pt>
              </c:numCache>
            </c:numRef>
          </c:val>
        </c:ser>
        <c:ser>
          <c:idx val="4"/>
          <c:order val="2"/>
          <c:tx>
            <c:strRef>
              <c:f>'3. Partifördelning'!$J$5</c:f>
              <c:strCache>
                <c:ptCount val="1"/>
                <c:pt idx="0">
                  <c:v>Nej, knappast</c:v>
                </c:pt>
              </c:strCache>
            </c:strRef>
          </c:tx>
          <c:spPr>
            <a:solidFill>
              <a:schemeClr val="accent2"/>
            </a:solidFill>
          </c:spPr>
          <c:cat>
            <c:strRef>
              <c:f>'3. Partifördelning'!$K$2:$R$2</c:f>
              <c:strCache>
                <c:ptCount val="8"/>
                <c:pt idx="0">
                  <c:v>Sverigedemokraterna</c:v>
                </c:pt>
                <c:pt idx="1">
                  <c:v>Moderaterna</c:v>
                </c:pt>
                <c:pt idx="2">
                  <c:v>Centerpartiet</c:v>
                </c:pt>
                <c:pt idx="3">
                  <c:v>Folkpartiet</c:v>
                </c:pt>
                <c:pt idx="4">
                  <c:v>Kristdemokraterna</c:v>
                </c:pt>
                <c:pt idx="5">
                  <c:v>Socialdemokraterna</c:v>
                </c:pt>
                <c:pt idx="6">
                  <c:v>Vänsterpartiet</c:v>
                </c:pt>
                <c:pt idx="7">
                  <c:v>Miljöpartiet</c:v>
                </c:pt>
              </c:strCache>
            </c:strRef>
          </c:cat>
          <c:val>
            <c:numRef>
              <c:f>'3. Partifördelning'!$K$5:$R$5</c:f>
              <c:numCache>
                <c:formatCode>General</c:formatCode>
                <c:ptCount val="8"/>
                <c:pt idx="0">
                  <c:v>5</c:v>
                </c:pt>
                <c:pt idx="1">
                  <c:v>4</c:v>
                </c:pt>
                <c:pt idx="2">
                  <c:v>1</c:v>
                </c:pt>
                <c:pt idx="3">
                  <c:v>1</c:v>
                </c:pt>
                <c:pt idx="4">
                  <c:v>0</c:v>
                </c:pt>
                <c:pt idx="5">
                  <c:v>1</c:v>
                </c:pt>
                <c:pt idx="6">
                  <c:v>0</c:v>
                </c:pt>
                <c:pt idx="7">
                  <c:v>0</c:v>
                </c:pt>
              </c:numCache>
            </c:numRef>
          </c:val>
        </c:ser>
        <c:ser>
          <c:idx val="1"/>
          <c:order val="3"/>
          <c:tx>
            <c:strRef>
              <c:f>'2. Partifördelning'!$J$6</c:f>
              <c:strCache>
                <c:ptCount val="1"/>
                <c:pt idx="0">
                  <c:v>Nej, absolut inte</c:v>
                </c:pt>
              </c:strCache>
            </c:strRef>
          </c:tx>
          <c:spPr>
            <a:solidFill>
              <a:schemeClr val="accent2">
                <a:lumMod val="75000"/>
              </a:schemeClr>
            </a:solidFill>
          </c:spPr>
          <c:cat>
            <c:strRef>
              <c:f>'3. Partifördelning'!$K$2:$R$2</c:f>
              <c:strCache>
                <c:ptCount val="8"/>
                <c:pt idx="0">
                  <c:v>Sverigedemokraterna</c:v>
                </c:pt>
                <c:pt idx="1">
                  <c:v>Moderaterna</c:v>
                </c:pt>
                <c:pt idx="2">
                  <c:v>Centerpartiet</c:v>
                </c:pt>
                <c:pt idx="3">
                  <c:v>Folkpartiet</c:v>
                </c:pt>
                <c:pt idx="4">
                  <c:v>Kristdemokraterna</c:v>
                </c:pt>
                <c:pt idx="5">
                  <c:v>Socialdemokraterna</c:v>
                </c:pt>
                <c:pt idx="6">
                  <c:v>Vänsterpartiet</c:v>
                </c:pt>
                <c:pt idx="7">
                  <c:v>Miljöpartiet</c:v>
                </c:pt>
              </c:strCache>
            </c:strRef>
          </c:cat>
          <c:val>
            <c:numRef>
              <c:f>'2. Partifördelning'!$K$6:$R$6</c:f>
              <c:numCache>
                <c:formatCode>General</c:formatCode>
                <c:ptCount val="8"/>
                <c:pt idx="0">
                  <c:v>0</c:v>
                </c:pt>
                <c:pt idx="1">
                  <c:v>0</c:v>
                </c:pt>
                <c:pt idx="2">
                  <c:v>0</c:v>
                </c:pt>
                <c:pt idx="3">
                  <c:v>0</c:v>
                </c:pt>
                <c:pt idx="4">
                  <c:v>0</c:v>
                </c:pt>
                <c:pt idx="5">
                  <c:v>0</c:v>
                </c:pt>
                <c:pt idx="6">
                  <c:v>0</c:v>
                </c:pt>
                <c:pt idx="7">
                  <c:v>0</c:v>
                </c:pt>
              </c:numCache>
            </c:numRef>
          </c:val>
        </c:ser>
        <c:ser>
          <c:idx val="2"/>
          <c:order val="4"/>
          <c:tx>
            <c:strRef>
              <c:f>'3. Partifördelning'!$J$7</c:f>
              <c:strCache>
                <c:ptCount val="1"/>
                <c:pt idx="0">
                  <c:v>Tveksam/vet ej/vill ej svara</c:v>
                </c:pt>
              </c:strCache>
            </c:strRef>
          </c:tx>
          <c:spPr>
            <a:solidFill>
              <a:schemeClr val="accent1"/>
            </a:solidFill>
          </c:spPr>
          <c:cat>
            <c:strRef>
              <c:f>'3. Partifördelning'!$K$2:$R$2</c:f>
              <c:strCache>
                <c:ptCount val="8"/>
                <c:pt idx="0">
                  <c:v>Sverigedemokraterna</c:v>
                </c:pt>
                <c:pt idx="1">
                  <c:v>Moderaterna</c:v>
                </c:pt>
                <c:pt idx="2">
                  <c:v>Centerpartiet</c:v>
                </c:pt>
                <c:pt idx="3">
                  <c:v>Folkpartiet</c:v>
                </c:pt>
                <c:pt idx="4">
                  <c:v>Kristdemokraterna</c:v>
                </c:pt>
                <c:pt idx="5">
                  <c:v>Socialdemokraterna</c:v>
                </c:pt>
                <c:pt idx="6">
                  <c:v>Vänsterpartiet</c:v>
                </c:pt>
                <c:pt idx="7">
                  <c:v>Miljöpartiet</c:v>
                </c:pt>
              </c:strCache>
            </c:strRef>
          </c:cat>
          <c:val>
            <c:numRef>
              <c:f>'3. Partifördelning'!$K$7:$R$7</c:f>
              <c:numCache>
                <c:formatCode>General</c:formatCode>
                <c:ptCount val="8"/>
                <c:pt idx="0">
                  <c:v>1</c:v>
                </c:pt>
                <c:pt idx="1">
                  <c:v>5</c:v>
                </c:pt>
                <c:pt idx="2">
                  <c:v>1</c:v>
                </c:pt>
                <c:pt idx="3">
                  <c:v>2</c:v>
                </c:pt>
                <c:pt idx="4">
                  <c:v>2</c:v>
                </c:pt>
                <c:pt idx="5">
                  <c:v>0</c:v>
                </c:pt>
                <c:pt idx="6">
                  <c:v>0</c:v>
                </c:pt>
                <c:pt idx="7">
                  <c:v>0</c:v>
                </c:pt>
              </c:numCache>
            </c:numRef>
          </c:val>
        </c:ser>
        <c:shape val="cylinder"/>
        <c:axId val="53824896"/>
        <c:axId val="53826688"/>
        <c:axId val="0"/>
      </c:bar3DChart>
      <c:catAx>
        <c:axId val="53824896"/>
        <c:scaling>
          <c:orientation val="minMax"/>
        </c:scaling>
        <c:axPos val="l"/>
        <c:tickLblPos val="nextTo"/>
        <c:crossAx val="53826688"/>
        <c:crosses val="autoZero"/>
        <c:auto val="1"/>
        <c:lblAlgn val="ctr"/>
        <c:lblOffset val="100"/>
      </c:catAx>
      <c:valAx>
        <c:axId val="53826688"/>
        <c:scaling>
          <c:orientation val="minMax"/>
        </c:scaling>
        <c:axPos val="b"/>
        <c:majorGridlines/>
        <c:numFmt formatCode="0%" sourceLinked="1"/>
        <c:tickLblPos val="nextTo"/>
        <c:crossAx val="53824896"/>
        <c:crosses val="autoZero"/>
        <c:crossBetween val="between"/>
      </c:valAx>
    </c:plotArea>
    <c:legend>
      <c:legendPos val="b"/>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87C09-8877-4F53-9F6C-E7F15D0ED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6693</Words>
  <Characters>35473</Characters>
  <Application>Microsoft Office Word</Application>
  <DocSecurity>4</DocSecurity>
  <Lines>295</Lines>
  <Paragraphs>84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Handlingsplan för publicitet</vt:lpstr>
      <vt:lpstr>Handlingsplan för publicitet</vt:lpstr>
    </vt:vector>
  </TitlesOfParts>
  <Company>Collectum</Company>
  <LinksUpToDate>false</LinksUpToDate>
  <CharactersWithSpaces>42082</CharactersWithSpaces>
  <SharedDoc>false</SharedDoc>
  <HLinks>
    <vt:vector size="120" baseType="variant">
      <vt:variant>
        <vt:i4>1507380</vt:i4>
      </vt:variant>
      <vt:variant>
        <vt:i4>116</vt:i4>
      </vt:variant>
      <vt:variant>
        <vt:i4>0</vt:i4>
      </vt:variant>
      <vt:variant>
        <vt:i4>5</vt:i4>
      </vt:variant>
      <vt:variant>
        <vt:lpwstr/>
      </vt:variant>
      <vt:variant>
        <vt:lpwstr>_Toc378266937</vt:lpwstr>
      </vt:variant>
      <vt:variant>
        <vt:i4>1507380</vt:i4>
      </vt:variant>
      <vt:variant>
        <vt:i4>110</vt:i4>
      </vt:variant>
      <vt:variant>
        <vt:i4>0</vt:i4>
      </vt:variant>
      <vt:variant>
        <vt:i4>5</vt:i4>
      </vt:variant>
      <vt:variant>
        <vt:lpwstr/>
      </vt:variant>
      <vt:variant>
        <vt:lpwstr>_Toc378266936</vt:lpwstr>
      </vt:variant>
      <vt:variant>
        <vt:i4>1507380</vt:i4>
      </vt:variant>
      <vt:variant>
        <vt:i4>104</vt:i4>
      </vt:variant>
      <vt:variant>
        <vt:i4>0</vt:i4>
      </vt:variant>
      <vt:variant>
        <vt:i4>5</vt:i4>
      </vt:variant>
      <vt:variant>
        <vt:lpwstr/>
      </vt:variant>
      <vt:variant>
        <vt:lpwstr>_Toc378266935</vt:lpwstr>
      </vt:variant>
      <vt:variant>
        <vt:i4>1507380</vt:i4>
      </vt:variant>
      <vt:variant>
        <vt:i4>98</vt:i4>
      </vt:variant>
      <vt:variant>
        <vt:i4>0</vt:i4>
      </vt:variant>
      <vt:variant>
        <vt:i4>5</vt:i4>
      </vt:variant>
      <vt:variant>
        <vt:lpwstr/>
      </vt:variant>
      <vt:variant>
        <vt:lpwstr>_Toc378266934</vt:lpwstr>
      </vt:variant>
      <vt:variant>
        <vt:i4>1507380</vt:i4>
      </vt:variant>
      <vt:variant>
        <vt:i4>92</vt:i4>
      </vt:variant>
      <vt:variant>
        <vt:i4>0</vt:i4>
      </vt:variant>
      <vt:variant>
        <vt:i4>5</vt:i4>
      </vt:variant>
      <vt:variant>
        <vt:lpwstr/>
      </vt:variant>
      <vt:variant>
        <vt:lpwstr>_Toc378266933</vt:lpwstr>
      </vt:variant>
      <vt:variant>
        <vt:i4>1507380</vt:i4>
      </vt:variant>
      <vt:variant>
        <vt:i4>86</vt:i4>
      </vt:variant>
      <vt:variant>
        <vt:i4>0</vt:i4>
      </vt:variant>
      <vt:variant>
        <vt:i4>5</vt:i4>
      </vt:variant>
      <vt:variant>
        <vt:lpwstr/>
      </vt:variant>
      <vt:variant>
        <vt:lpwstr>_Toc378266932</vt:lpwstr>
      </vt:variant>
      <vt:variant>
        <vt:i4>1507380</vt:i4>
      </vt:variant>
      <vt:variant>
        <vt:i4>80</vt:i4>
      </vt:variant>
      <vt:variant>
        <vt:i4>0</vt:i4>
      </vt:variant>
      <vt:variant>
        <vt:i4>5</vt:i4>
      </vt:variant>
      <vt:variant>
        <vt:lpwstr/>
      </vt:variant>
      <vt:variant>
        <vt:lpwstr>_Toc378266931</vt:lpwstr>
      </vt:variant>
      <vt:variant>
        <vt:i4>1507380</vt:i4>
      </vt:variant>
      <vt:variant>
        <vt:i4>74</vt:i4>
      </vt:variant>
      <vt:variant>
        <vt:i4>0</vt:i4>
      </vt:variant>
      <vt:variant>
        <vt:i4>5</vt:i4>
      </vt:variant>
      <vt:variant>
        <vt:lpwstr/>
      </vt:variant>
      <vt:variant>
        <vt:lpwstr>_Toc378266930</vt:lpwstr>
      </vt:variant>
      <vt:variant>
        <vt:i4>1441844</vt:i4>
      </vt:variant>
      <vt:variant>
        <vt:i4>68</vt:i4>
      </vt:variant>
      <vt:variant>
        <vt:i4>0</vt:i4>
      </vt:variant>
      <vt:variant>
        <vt:i4>5</vt:i4>
      </vt:variant>
      <vt:variant>
        <vt:lpwstr/>
      </vt:variant>
      <vt:variant>
        <vt:lpwstr>_Toc378266929</vt:lpwstr>
      </vt:variant>
      <vt:variant>
        <vt:i4>1441844</vt:i4>
      </vt:variant>
      <vt:variant>
        <vt:i4>62</vt:i4>
      </vt:variant>
      <vt:variant>
        <vt:i4>0</vt:i4>
      </vt:variant>
      <vt:variant>
        <vt:i4>5</vt:i4>
      </vt:variant>
      <vt:variant>
        <vt:lpwstr/>
      </vt:variant>
      <vt:variant>
        <vt:lpwstr>_Toc378266928</vt:lpwstr>
      </vt:variant>
      <vt:variant>
        <vt:i4>1441844</vt:i4>
      </vt:variant>
      <vt:variant>
        <vt:i4>56</vt:i4>
      </vt:variant>
      <vt:variant>
        <vt:i4>0</vt:i4>
      </vt:variant>
      <vt:variant>
        <vt:i4>5</vt:i4>
      </vt:variant>
      <vt:variant>
        <vt:lpwstr/>
      </vt:variant>
      <vt:variant>
        <vt:lpwstr>_Toc378266927</vt:lpwstr>
      </vt:variant>
      <vt:variant>
        <vt:i4>1441844</vt:i4>
      </vt:variant>
      <vt:variant>
        <vt:i4>50</vt:i4>
      </vt:variant>
      <vt:variant>
        <vt:i4>0</vt:i4>
      </vt:variant>
      <vt:variant>
        <vt:i4>5</vt:i4>
      </vt:variant>
      <vt:variant>
        <vt:lpwstr/>
      </vt:variant>
      <vt:variant>
        <vt:lpwstr>_Toc378266926</vt:lpwstr>
      </vt:variant>
      <vt:variant>
        <vt:i4>1441844</vt:i4>
      </vt:variant>
      <vt:variant>
        <vt:i4>44</vt:i4>
      </vt:variant>
      <vt:variant>
        <vt:i4>0</vt:i4>
      </vt:variant>
      <vt:variant>
        <vt:i4>5</vt:i4>
      </vt:variant>
      <vt:variant>
        <vt:lpwstr/>
      </vt:variant>
      <vt:variant>
        <vt:lpwstr>_Toc378266925</vt:lpwstr>
      </vt:variant>
      <vt:variant>
        <vt:i4>1441844</vt:i4>
      </vt:variant>
      <vt:variant>
        <vt:i4>38</vt:i4>
      </vt:variant>
      <vt:variant>
        <vt:i4>0</vt:i4>
      </vt:variant>
      <vt:variant>
        <vt:i4>5</vt:i4>
      </vt:variant>
      <vt:variant>
        <vt:lpwstr/>
      </vt:variant>
      <vt:variant>
        <vt:lpwstr>_Toc378266924</vt:lpwstr>
      </vt:variant>
      <vt:variant>
        <vt:i4>1441844</vt:i4>
      </vt:variant>
      <vt:variant>
        <vt:i4>32</vt:i4>
      </vt:variant>
      <vt:variant>
        <vt:i4>0</vt:i4>
      </vt:variant>
      <vt:variant>
        <vt:i4>5</vt:i4>
      </vt:variant>
      <vt:variant>
        <vt:lpwstr/>
      </vt:variant>
      <vt:variant>
        <vt:lpwstr>_Toc378266923</vt:lpwstr>
      </vt:variant>
      <vt:variant>
        <vt:i4>1441844</vt:i4>
      </vt:variant>
      <vt:variant>
        <vt:i4>26</vt:i4>
      </vt:variant>
      <vt:variant>
        <vt:i4>0</vt:i4>
      </vt:variant>
      <vt:variant>
        <vt:i4>5</vt:i4>
      </vt:variant>
      <vt:variant>
        <vt:lpwstr/>
      </vt:variant>
      <vt:variant>
        <vt:lpwstr>_Toc378266922</vt:lpwstr>
      </vt:variant>
      <vt:variant>
        <vt:i4>1441844</vt:i4>
      </vt:variant>
      <vt:variant>
        <vt:i4>20</vt:i4>
      </vt:variant>
      <vt:variant>
        <vt:i4>0</vt:i4>
      </vt:variant>
      <vt:variant>
        <vt:i4>5</vt:i4>
      </vt:variant>
      <vt:variant>
        <vt:lpwstr/>
      </vt:variant>
      <vt:variant>
        <vt:lpwstr>_Toc378266921</vt:lpwstr>
      </vt:variant>
      <vt:variant>
        <vt:i4>1441844</vt:i4>
      </vt:variant>
      <vt:variant>
        <vt:i4>14</vt:i4>
      </vt:variant>
      <vt:variant>
        <vt:i4>0</vt:i4>
      </vt:variant>
      <vt:variant>
        <vt:i4>5</vt:i4>
      </vt:variant>
      <vt:variant>
        <vt:lpwstr/>
      </vt:variant>
      <vt:variant>
        <vt:lpwstr>_Toc378266920</vt:lpwstr>
      </vt:variant>
      <vt:variant>
        <vt:i4>1376308</vt:i4>
      </vt:variant>
      <vt:variant>
        <vt:i4>8</vt:i4>
      </vt:variant>
      <vt:variant>
        <vt:i4>0</vt:i4>
      </vt:variant>
      <vt:variant>
        <vt:i4>5</vt:i4>
      </vt:variant>
      <vt:variant>
        <vt:lpwstr/>
      </vt:variant>
      <vt:variant>
        <vt:lpwstr>_Toc378266919</vt:lpwstr>
      </vt:variant>
      <vt:variant>
        <vt:i4>1376308</vt:i4>
      </vt:variant>
      <vt:variant>
        <vt:i4>2</vt:i4>
      </vt:variant>
      <vt:variant>
        <vt:i4>0</vt:i4>
      </vt:variant>
      <vt:variant>
        <vt:i4>5</vt:i4>
      </vt:variant>
      <vt:variant>
        <vt:lpwstr/>
      </vt:variant>
      <vt:variant>
        <vt:lpwstr>_Toc378266918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Handlingsplan för publicitet</dc:title>
  <dc:subject>Senast uppdaterad: november 2010</dc:subject>
  <dc:creator>Nina Halling</dc:creator>
  <cp:lastModifiedBy>nina</cp:lastModifiedBy>
  <cp:revision>2</cp:revision>
  <cp:lastPrinted>2014-06-19T09:00:00Z</cp:lastPrinted>
  <dcterms:created xsi:type="dcterms:W3CDTF">2014-08-20T11:37:00Z</dcterms:created>
  <dcterms:modified xsi:type="dcterms:W3CDTF">2014-08-20T11:37:00Z</dcterms:modified>
</cp:coreProperties>
</file>